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13FA" w14:textId="77777777" w:rsidR="00E51CCA" w:rsidRDefault="000E38B6" w:rsidP="000E38B6">
      <w:pPr>
        <w:pStyle w:val="a8"/>
        <w:ind w:right="64"/>
        <w:jc w:val="center"/>
        <w:rPr>
          <w:rStyle w:val="aff4"/>
        </w:rPr>
      </w:pPr>
      <w:r w:rsidRPr="000E38B6">
        <w:rPr>
          <w:rFonts w:asciiTheme="majorHAnsi" w:eastAsiaTheme="majorEastAsia" w:hAnsiTheme="majorHAnsi"/>
          <w:b/>
          <w:i/>
          <w:noProof/>
        </w:rPr>
        <w:drawing>
          <wp:inline distT="0" distB="0" distL="0" distR="0" wp14:anchorId="6CC178B9" wp14:editId="1F5B1391">
            <wp:extent cx="2009775" cy="1543343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05" cy="155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37F5" w14:textId="77777777" w:rsidR="000E38B6" w:rsidRDefault="000E38B6" w:rsidP="00B6251A">
      <w:pPr>
        <w:pStyle w:val="a8"/>
        <w:ind w:right="64"/>
        <w:jc w:val="both"/>
        <w:rPr>
          <w:rStyle w:val="aff4"/>
        </w:rPr>
      </w:pPr>
    </w:p>
    <w:p w14:paraId="63F69F8C" w14:textId="77777777" w:rsidR="000E38B6" w:rsidRDefault="000E38B6" w:rsidP="00B6251A">
      <w:pPr>
        <w:pStyle w:val="a8"/>
        <w:ind w:right="64"/>
        <w:jc w:val="both"/>
        <w:rPr>
          <w:rStyle w:val="aff4"/>
        </w:rPr>
      </w:pPr>
    </w:p>
    <w:p w14:paraId="0753AD22" w14:textId="77777777" w:rsidR="00E51CCA" w:rsidRDefault="00E51CCA" w:rsidP="00B6251A">
      <w:pPr>
        <w:pStyle w:val="a8"/>
        <w:ind w:right="64"/>
        <w:jc w:val="both"/>
        <w:rPr>
          <w:rStyle w:val="aff4"/>
        </w:rPr>
      </w:pPr>
    </w:p>
    <w:p w14:paraId="30259AB7" w14:textId="77777777" w:rsidR="00170872" w:rsidRDefault="00170872" w:rsidP="00B6251A">
      <w:pPr>
        <w:pStyle w:val="a8"/>
        <w:ind w:right="64"/>
        <w:jc w:val="both"/>
        <w:rPr>
          <w:rStyle w:val="aff4"/>
        </w:rPr>
      </w:pPr>
    </w:p>
    <w:p w14:paraId="2DAD1C26" w14:textId="77777777" w:rsidR="00170872" w:rsidRDefault="00170872" w:rsidP="00B6251A">
      <w:pPr>
        <w:pStyle w:val="a8"/>
        <w:ind w:right="64"/>
        <w:jc w:val="both"/>
        <w:rPr>
          <w:rStyle w:val="aff4"/>
        </w:rPr>
      </w:pPr>
    </w:p>
    <w:p w14:paraId="651DA416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3D2CC85E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7A0F98F5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436BF4E7" w14:textId="77777777" w:rsidR="00493358" w:rsidRDefault="00493358" w:rsidP="00B6251A">
      <w:pPr>
        <w:pStyle w:val="a8"/>
        <w:ind w:right="64"/>
        <w:jc w:val="both"/>
        <w:rPr>
          <w:rStyle w:val="aff4"/>
        </w:rPr>
      </w:pPr>
    </w:p>
    <w:p w14:paraId="1F9F0C2D" w14:textId="77777777" w:rsidR="007121CA" w:rsidRPr="00B527B0" w:rsidRDefault="007121CA" w:rsidP="00B6251A">
      <w:pPr>
        <w:pStyle w:val="a8"/>
        <w:ind w:right="64"/>
        <w:jc w:val="both"/>
        <w:rPr>
          <w:rStyle w:val="aff4"/>
        </w:rPr>
      </w:pPr>
    </w:p>
    <w:p w14:paraId="33A2CE0D" w14:textId="77777777" w:rsidR="007121CA" w:rsidRPr="00B527B0" w:rsidRDefault="007121CA" w:rsidP="00B6251A">
      <w:pPr>
        <w:pStyle w:val="a8"/>
        <w:ind w:right="64"/>
        <w:jc w:val="both"/>
        <w:rPr>
          <w:rStyle w:val="aff4"/>
        </w:rPr>
      </w:pPr>
    </w:p>
    <w:p w14:paraId="07C788F1" w14:textId="77777777" w:rsidR="00170872" w:rsidRDefault="00542534" w:rsidP="000E38B6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 w:rsidRPr="00170872">
        <w:rPr>
          <w:rStyle w:val="aff4"/>
          <w:rFonts w:ascii="Calibri Light" w:hAnsi="Calibri Light"/>
          <w:i w:val="0"/>
          <w:sz w:val="52"/>
          <w:szCs w:val="52"/>
        </w:rPr>
        <w:t>СТАНДАРТ КАЧЕСТ</w:t>
      </w:r>
      <w:r w:rsidR="00473E4C" w:rsidRPr="00170872">
        <w:rPr>
          <w:rStyle w:val="aff4"/>
          <w:rFonts w:ascii="Calibri Light" w:hAnsi="Calibri Light"/>
          <w:i w:val="0"/>
          <w:sz w:val="52"/>
          <w:szCs w:val="52"/>
        </w:rPr>
        <w:t>В</w:t>
      </w:r>
      <w:r w:rsidRPr="00170872">
        <w:rPr>
          <w:rStyle w:val="aff4"/>
          <w:rFonts w:ascii="Calibri Light" w:hAnsi="Calibri Light"/>
          <w:i w:val="0"/>
          <w:sz w:val="52"/>
          <w:szCs w:val="52"/>
        </w:rPr>
        <w:t xml:space="preserve">А </w:t>
      </w:r>
    </w:p>
    <w:p w14:paraId="0CDD2C38" w14:textId="77777777" w:rsidR="007121CA" w:rsidRPr="00170872" w:rsidRDefault="00542534" w:rsidP="000E38B6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 w:rsidRPr="00170872">
        <w:rPr>
          <w:rStyle w:val="aff4"/>
          <w:rFonts w:ascii="Calibri Light" w:hAnsi="Calibri Light"/>
          <w:i w:val="0"/>
          <w:sz w:val="52"/>
          <w:szCs w:val="52"/>
        </w:rPr>
        <w:t>ОБСЛУЖИВАНИЯ</w:t>
      </w:r>
      <w:r w:rsidR="006D6A20">
        <w:rPr>
          <w:rStyle w:val="aff4"/>
          <w:rFonts w:ascii="Calibri Light" w:hAnsi="Calibri Light"/>
          <w:i w:val="0"/>
          <w:sz w:val="52"/>
          <w:szCs w:val="52"/>
        </w:rPr>
        <w:t xml:space="preserve"> </w:t>
      </w:r>
      <w:r w:rsidR="00170872" w:rsidRPr="00170872">
        <w:rPr>
          <w:rStyle w:val="aff4"/>
          <w:rFonts w:ascii="Calibri Light" w:hAnsi="Calibri Light"/>
          <w:i w:val="0"/>
          <w:sz w:val="52"/>
          <w:szCs w:val="52"/>
        </w:rPr>
        <w:t>КЛИЕНТОВ</w:t>
      </w:r>
    </w:p>
    <w:p w14:paraId="1BF60955" w14:textId="77777777" w:rsidR="000E38B6" w:rsidRPr="00170872" w:rsidRDefault="000E38B6" w:rsidP="00170872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20"/>
          <w:szCs w:val="20"/>
        </w:rPr>
      </w:pPr>
    </w:p>
    <w:p w14:paraId="48D0C311" w14:textId="77777777" w:rsidR="007121CA" w:rsidRPr="00170872" w:rsidRDefault="00170872" w:rsidP="006E0D73">
      <w:pPr>
        <w:pStyle w:val="a8"/>
        <w:ind w:right="64"/>
        <w:jc w:val="center"/>
        <w:rPr>
          <w:rStyle w:val="aff4"/>
          <w:rFonts w:ascii="Calibri Light" w:hAnsi="Calibri Light"/>
          <w:i w:val="0"/>
          <w:sz w:val="52"/>
          <w:szCs w:val="52"/>
        </w:rPr>
      </w:pPr>
      <w:r>
        <w:rPr>
          <w:rStyle w:val="aff4"/>
          <w:rFonts w:ascii="Calibri Light" w:hAnsi="Calibri Light"/>
          <w:i w:val="0"/>
          <w:sz w:val="52"/>
          <w:szCs w:val="52"/>
        </w:rPr>
        <w:t>АО «АТОМЭНЕРГОСБЫТ</w:t>
      </w:r>
      <w:r w:rsidR="007121CA" w:rsidRPr="00170872">
        <w:rPr>
          <w:rStyle w:val="aff4"/>
          <w:rFonts w:ascii="Calibri Light" w:hAnsi="Calibri Light"/>
          <w:i w:val="0"/>
          <w:sz w:val="52"/>
          <w:szCs w:val="52"/>
        </w:rPr>
        <w:t>»</w:t>
      </w:r>
    </w:p>
    <w:p w14:paraId="0BD83E11" w14:textId="77777777" w:rsidR="000E38B6" w:rsidRDefault="000E38B6" w:rsidP="006E0D73">
      <w:pPr>
        <w:pStyle w:val="a8"/>
        <w:ind w:right="64"/>
        <w:jc w:val="center"/>
        <w:rPr>
          <w:noProof/>
        </w:rPr>
      </w:pPr>
    </w:p>
    <w:p w14:paraId="01D1D252" w14:textId="77777777" w:rsidR="00493358" w:rsidRDefault="00493358" w:rsidP="006E0D73">
      <w:pPr>
        <w:pStyle w:val="a8"/>
        <w:ind w:right="64"/>
        <w:jc w:val="center"/>
        <w:rPr>
          <w:noProof/>
        </w:rPr>
      </w:pPr>
    </w:p>
    <w:p w14:paraId="697E337B" w14:textId="77777777" w:rsidR="000E38B6" w:rsidRDefault="000E38B6" w:rsidP="006E0D73">
      <w:pPr>
        <w:pStyle w:val="a8"/>
        <w:ind w:right="64"/>
        <w:jc w:val="center"/>
        <w:rPr>
          <w:noProof/>
        </w:rPr>
      </w:pPr>
    </w:p>
    <w:p w14:paraId="2989EF85" w14:textId="77777777" w:rsidR="007121CA" w:rsidRDefault="007121CA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2BB69922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171D82B3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622BBC3B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2E10DE8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EDF5B64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69C1EA8F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4F506AFB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5B2502C3" w14:textId="77777777" w:rsidR="00493358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35E7DC0A" w14:textId="77777777" w:rsidR="00493358" w:rsidRPr="001F2E1C" w:rsidRDefault="00493358" w:rsidP="006E0D73">
      <w:pPr>
        <w:pStyle w:val="a8"/>
        <w:ind w:right="64"/>
        <w:jc w:val="center"/>
        <w:rPr>
          <w:rStyle w:val="aff4"/>
          <w:rFonts w:ascii="Times New Roman" w:hAnsi="Times New Roman"/>
          <w:sz w:val="32"/>
          <w:szCs w:val="32"/>
        </w:rPr>
      </w:pPr>
    </w:p>
    <w:p w14:paraId="1AF14660" w14:textId="77777777" w:rsidR="007121CA" w:rsidRDefault="007121CA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35258314" w14:textId="77777777" w:rsidR="00F96FE9" w:rsidRDefault="00F96FE9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7B226490" w14:textId="77777777" w:rsidR="00B43EBB" w:rsidRPr="001F2E1C" w:rsidRDefault="00B43EBB" w:rsidP="00B6251A">
      <w:pPr>
        <w:pStyle w:val="a8"/>
        <w:ind w:right="64"/>
        <w:jc w:val="both"/>
        <w:rPr>
          <w:rStyle w:val="aff4"/>
          <w:rFonts w:ascii="Times New Roman" w:hAnsi="Times New Roman"/>
          <w:sz w:val="32"/>
          <w:szCs w:val="32"/>
        </w:rPr>
      </w:pPr>
    </w:p>
    <w:p w14:paraId="7178E165" w14:textId="071B0F02" w:rsidR="00B43EBB" w:rsidRPr="008874EF" w:rsidRDefault="00247C87" w:rsidP="00B43EBB">
      <w:pPr>
        <w:tabs>
          <w:tab w:val="left" w:pos="993"/>
        </w:tabs>
        <w:spacing w:before="240" w:after="240"/>
        <w:ind w:right="64"/>
        <w:jc w:val="center"/>
        <w:rPr>
          <w:rFonts w:ascii="Times New Roman" w:hAnsi="Times New Roman"/>
          <w:bCs/>
          <w:sz w:val="28"/>
          <w:szCs w:val="28"/>
        </w:rPr>
      </w:pPr>
      <w:r w:rsidRPr="008874EF">
        <w:rPr>
          <w:rFonts w:ascii="Times New Roman" w:hAnsi="Times New Roman"/>
          <w:bCs/>
          <w:sz w:val="28"/>
          <w:szCs w:val="28"/>
        </w:rPr>
        <w:t>202</w:t>
      </w:r>
      <w:r w:rsidR="00B66167">
        <w:rPr>
          <w:rFonts w:ascii="Times New Roman" w:hAnsi="Times New Roman"/>
          <w:bCs/>
          <w:sz w:val="28"/>
          <w:szCs w:val="28"/>
        </w:rPr>
        <w:t>2</w:t>
      </w:r>
    </w:p>
    <w:p w14:paraId="456BCDE9" w14:textId="77777777" w:rsidR="003D247D" w:rsidRDefault="003D247D">
      <w:pPr>
        <w:rPr>
          <w:lang w:bidi="ru-RU"/>
        </w:rPr>
        <w:sectPr w:rsidR="003D247D" w:rsidSect="003D247D">
          <w:headerReference w:type="default" r:id="rId9"/>
          <w:footerReference w:type="default" r:id="rId10"/>
          <w:pgSz w:w="11900" w:h="16840" w:code="9"/>
          <w:pgMar w:top="1276" w:right="851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53C744FA" w14:textId="77777777" w:rsidR="0008329E" w:rsidRPr="00552B86" w:rsidRDefault="00673B06" w:rsidP="00DC6319">
      <w:pPr>
        <w:pStyle w:val="1c"/>
        <w:tabs>
          <w:tab w:val="clear" w:pos="9836"/>
          <w:tab w:val="left" w:pos="567"/>
          <w:tab w:val="right" w:leader="dot" w:pos="9460"/>
        </w:tabs>
        <w:spacing w:line="274" w:lineRule="exact"/>
        <w:jc w:val="both"/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</w:pPr>
      <w:r w:rsidRPr="00552B86"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  <w:lastRenderedPageBreak/>
        <w:t>Содержание</w:t>
      </w:r>
      <w:r w:rsidR="0008329E" w:rsidRPr="00552B86">
        <w:rPr>
          <w:rFonts w:asciiTheme="majorHAnsi" w:eastAsia="Times New Roman" w:hAnsiTheme="majorHAnsi" w:cstheme="majorHAnsi"/>
          <w:b/>
          <w:color w:val="auto"/>
          <w:sz w:val="32"/>
          <w:szCs w:val="32"/>
          <w:lang w:bidi="ru-RU"/>
        </w:rPr>
        <w:t>:</w:t>
      </w:r>
    </w:p>
    <w:p w14:paraId="1EAE02CA" w14:textId="77777777" w:rsidR="008E3EB6" w:rsidRDefault="008E3EB6" w:rsidP="008E3EB6">
      <w:pPr>
        <w:pStyle w:val="1c"/>
        <w:tabs>
          <w:tab w:val="clear" w:pos="9836"/>
          <w:tab w:val="left" w:pos="567"/>
          <w:tab w:val="right" w:leader="dot" w:pos="963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</w:p>
    <w:p w14:paraId="14ADBC4D" w14:textId="1BCB71FC" w:rsidR="0008329E" w:rsidRPr="004E6B6D" w:rsidRDefault="004E7040" w:rsidP="008E3EB6">
      <w:pPr>
        <w:pStyle w:val="1c"/>
        <w:tabs>
          <w:tab w:val="clear" w:pos="9836"/>
          <w:tab w:val="left" w:pos="567"/>
          <w:tab w:val="right" w:leader="dot" w:pos="9637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3EB6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1.</w:t>
      </w:r>
      <w:r w:rsidRPr="008E3E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Общие положения</w:t>
      </w:r>
      <w:r w:rsidR="00D30AE3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</w:t>
      </w:r>
      <w:proofErr w:type="gramStart"/>
      <w:r w:rsidR="005E4E34">
        <w:rPr>
          <w:rFonts w:ascii="Times New Roman" w:hAnsi="Times New Roman" w:cs="Times New Roman"/>
          <w:b/>
          <w:color w:val="auto"/>
          <w:sz w:val="24"/>
          <w:szCs w:val="24"/>
        </w:rPr>
        <w:t>……</w:t>
      </w:r>
      <w:r w:rsidR="005E4E34" w:rsidRPr="005E4E3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gramEnd"/>
      <w:r w:rsidR="005E4E34" w:rsidRPr="005E4E3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30A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E3A7F" w:rsidRPr="004E6B6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681DA34C" w14:textId="4E60C9E9" w:rsidR="004E7040" w:rsidRPr="004E6B6D" w:rsidRDefault="004E704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eastAsiaTheme="majorEastAsia" w:hAnsi="Times New Roman"/>
          <w:bCs/>
          <w:iCs/>
          <w:sz w:val="22"/>
          <w:szCs w:val="22"/>
        </w:rPr>
        <w:t>1.1. Термины, определения и сокращения</w:t>
      </w:r>
      <w:r w:rsidR="00D30AE3">
        <w:rPr>
          <w:rFonts w:ascii="Times New Roman" w:eastAsiaTheme="majorEastAsia" w:hAnsi="Times New Roman"/>
          <w:bCs/>
          <w:iCs/>
          <w:sz w:val="22"/>
          <w:szCs w:val="22"/>
        </w:rPr>
        <w:t>…………………………………………………………………</w:t>
      </w:r>
      <w:r w:rsidR="005E4E34">
        <w:rPr>
          <w:rFonts w:ascii="Times New Roman" w:eastAsiaTheme="majorEastAsia" w:hAnsi="Times New Roman"/>
          <w:bCs/>
          <w:iCs/>
          <w:sz w:val="22"/>
          <w:szCs w:val="22"/>
        </w:rPr>
        <w:t>………</w:t>
      </w:r>
      <w:r w:rsidR="00D30AE3">
        <w:rPr>
          <w:rFonts w:ascii="Times New Roman" w:eastAsiaTheme="majorEastAsia" w:hAnsi="Times New Roman"/>
          <w:bCs/>
          <w:iCs/>
          <w:sz w:val="22"/>
          <w:szCs w:val="22"/>
        </w:rPr>
        <w:t xml:space="preserve"> </w:t>
      </w:r>
      <w:r w:rsidR="004E3A7F" w:rsidRPr="004E6B6D">
        <w:rPr>
          <w:rFonts w:ascii="Times New Roman" w:eastAsiaTheme="majorEastAsia" w:hAnsi="Times New Roman"/>
          <w:bCs/>
          <w:iCs/>
          <w:sz w:val="22"/>
          <w:szCs w:val="22"/>
        </w:rPr>
        <w:t>3</w:t>
      </w:r>
    </w:p>
    <w:p w14:paraId="4C311372" w14:textId="321EB6A8" w:rsidR="008E3EB6" w:rsidRPr="00114114" w:rsidRDefault="004E7040" w:rsidP="00114114">
      <w:pPr>
        <w:spacing w:line="276" w:lineRule="auto"/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1.2. Цели и задачи</w:t>
      </w:r>
      <w:r w:rsidR="00D30AE3">
        <w:rPr>
          <w:rFonts w:ascii="Times New Roman" w:hAnsi="Times New Roman"/>
          <w:sz w:val="22"/>
          <w:szCs w:val="22"/>
        </w:rPr>
        <w:t>…………………………</w:t>
      </w:r>
      <w:r w:rsidR="003C51F7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5E4E34" w:rsidRPr="005E4E3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4</w:t>
      </w:r>
    </w:p>
    <w:p w14:paraId="11C3D8CE" w14:textId="3603D36A" w:rsidR="004E7040" w:rsidRPr="004E6B6D" w:rsidRDefault="004E704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>2. Требования к организации обслуживания клиентов</w:t>
      </w:r>
      <w:r w:rsidR="003C51F7">
        <w:rPr>
          <w:rFonts w:ascii="Times New Roman" w:hAnsi="Times New Roman"/>
          <w:b/>
          <w:bCs/>
          <w:szCs w:val="24"/>
          <w:lang w:bidi="ru-RU"/>
        </w:rPr>
        <w:t>………………………………………</w:t>
      </w:r>
      <w:r w:rsidR="005E4E34">
        <w:rPr>
          <w:rFonts w:ascii="Times New Roman" w:hAnsi="Times New Roman"/>
          <w:b/>
          <w:bCs/>
          <w:szCs w:val="24"/>
          <w:lang w:bidi="ru-RU"/>
        </w:rPr>
        <w:t>……</w:t>
      </w:r>
      <w:r w:rsidR="005E4E34" w:rsidRPr="005E4E34">
        <w:rPr>
          <w:rFonts w:ascii="Times New Roman" w:hAnsi="Times New Roman"/>
          <w:b/>
          <w:bCs/>
          <w:szCs w:val="24"/>
          <w:lang w:bidi="ru-RU"/>
        </w:rPr>
        <w:t>.</w:t>
      </w:r>
      <w:r w:rsidR="003C51F7">
        <w:rPr>
          <w:rFonts w:ascii="Times New Roman" w:hAnsi="Times New Roman"/>
          <w:b/>
          <w:bCs/>
          <w:szCs w:val="24"/>
          <w:lang w:bidi="ru-RU"/>
        </w:rPr>
        <w:t xml:space="preserve"> </w:t>
      </w:r>
      <w:r w:rsidR="00A578B7" w:rsidRPr="004E6B6D">
        <w:rPr>
          <w:rFonts w:ascii="Times New Roman" w:hAnsi="Times New Roman"/>
          <w:b/>
          <w:bCs/>
          <w:szCs w:val="24"/>
          <w:lang w:bidi="ru-RU"/>
        </w:rPr>
        <w:t>7</w:t>
      </w:r>
    </w:p>
    <w:p w14:paraId="216108E4" w14:textId="61511DF8" w:rsidR="004E7040" w:rsidRPr="004E6B6D" w:rsidRDefault="004E7040" w:rsidP="008E3EB6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lang w:bidi="ru-RU"/>
        </w:rPr>
        <w:t xml:space="preserve">2.1. </w:t>
      </w:r>
      <w:r w:rsidR="006123D1">
        <w:rPr>
          <w:rFonts w:ascii="Times New Roman" w:hAnsi="Times New Roman"/>
          <w:sz w:val="22"/>
          <w:szCs w:val="22"/>
          <w:lang w:bidi="ru-RU"/>
        </w:rPr>
        <w:t>Принципы обслуживания клиентов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</w:t>
      </w:r>
      <w:r w:rsidR="006123D1">
        <w:rPr>
          <w:rFonts w:ascii="Times New Roman" w:hAnsi="Times New Roman"/>
          <w:sz w:val="22"/>
          <w:szCs w:val="22"/>
          <w:lang w:bidi="ru-RU"/>
        </w:rPr>
        <w:t>…………………………………</w:t>
      </w:r>
      <w:r w:rsidR="00B66167">
        <w:rPr>
          <w:rFonts w:ascii="Times New Roman" w:hAnsi="Times New Roman"/>
          <w:sz w:val="22"/>
          <w:szCs w:val="22"/>
          <w:lang w:bidi="ru-RU"/>
        </w:rPr>
        <w:t>………</w:t>
      </w:r>
      <w:proofErr w:type="gramStart"/>
      <w:r w:rsidR="005E4E34">
        <w:rPr>
          <w:rFonts w:ascii="Times New Roman" w:hAnsi="Times New Roman"/>
          <w:sz w:val="22"/>
          <w:szCs w:val="22"/>
          <w:lang w:bidi="ru-RU"/>
        </w:rPr>
        <w:t>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sz w:val="22"/>
          <w:szCs w:val="22"/>
          <w:lang w:bidi="ru-RU"/>
        </w:rPr>
        <w:t xml:space="preserve"> </w:t>
      </w:r>
      <w:r w:rsidR="00A578B7" w:rsidRPr="004E6B6D">
        <w:rPr>
          <w:rFonts w:ascii="Times New Roman" w:hAnsi="Times New Roman"/>
          <w:sz w:val="22"/>
          <w:szCs w:val="22"/>
          <w:lang w:bidi="ru-RU"/>
        </w:rPr>
        <w:t>7</w:t>
      </w:r>
    </w:p>
    <w:p w14:paraId="229ED332" w14:textId="22A930E9" w:rsidR="004E7040" w:rsidRPr="008E3EB6" w:rsidRDefault="004E7040" w:rsidP="008E3EB6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2.2. Организационно-нормативное обеспечение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…………………………………………………………...</w:t>
      </w:r>
      <w:r w:rsidR="005E4E34" w:rsidRPr="005E4E34">
        <w:rPr>
          <w:rFonts w:ascii="Times New Roman" w:hAnsi="Times New Roman"/>
          <w:bCs/>
          <w:sz w:val="22"/>
          <w:szCs w:val="22"/>
          <w:lang w:bidi="ru-RU"/>
        </w:rPr>
        <w:t>..........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7</w:t>
      </w:r>
    </w:p>
    <w:p w14:paraId="4218D9C4" w14:textId="63D14EE3" w:rsidR="004E7040" w:rsidRPr="008E3EB6" w:rsidRDefault="004E7040" w:rsidP="008E3E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2.3.Основные критерии и параметры взаимодействия с клиентами</w:t>
      </w:r>
      <w:r w:rsidR="003C51F7">
        <w:rPr>
          <w:rFonts w:ascii="Times New Roman" w:hAnsi="Times New Roman"/>
          <w:sz w:val="22"/>
          <w:szCs w:val="22"/>
        </w:rPr>
        <w:t>………………………………………</w:t>
      </w:r>
      <w:r w:rsidR="005E4E34">
        <w:rPr>
          <w:rFonts w:ascii="Times New Roman" w:hAnsi="Times New Roman"/>
          <w:sz w:val="22"/>
          <w:szCs w:val="22"/>
        </w:rPr>
        <w:t>……</w:t>
      </w:r>
      <w:r w:rsidR="005E4E34" w:rsidRPr="005E4E34">
        <w:rPr>
          <w:rFonts w:ascii="Times New Roman" w:hAnsi="Times New Roman"/>
          <w:sz w:val="22"/>
          <w:szCs w:val="22"/>
        </w:rPr>
        <w:t>.</w:t>
      </w:r>
      <w:r w:rsidR="003C51F7">
        <w:rPr>
          <w:rFonts w:ascii="Times New Roman" w:hAnsi="Times New Roman"/>
          <w:sz w:val="22"/>
          <w:szCs w:val="22"/>
        </w:rPr>
        <w:t xml:space="preserve"> 8</w:t>
      </w:r>
    </w:p>
    <w:p w14:paraId="4E66FB4F" w14:textId="57A435F6" w:rsidR="004E7040" w:rsidRPr="00A578B7" w:rsidRDefault="004E7040" w:rsidP="008E3EB6">
      <w:pPr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2.3.1.Особенности общения с людьми с ограниченными возможностями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……..</w:t>
      </w:r>
      <w:r w:rsidR="003C51F7">
        <w:rPr>
          <w:rFonts w:ascii="Times New Roman" w:hAnsi="Times New Roman"/>
          <w:sz w:val="22"/>
          <w:szCs w:val="22"/>
          <w:lang w:bidi="ru-RU"/>
        </w:rPr>
        <w:t xml:space="preserve">. 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9</w:t>
      </w:r>
    </w:p>
    <w:p w14:paraId="5FC3EDFF" w14:textId="44D8322B" w:rsidR="004E7040" w:rsidRPr="008E3EB6" w:rsidRDefault="004E7040" w:rsidP="0012699B">
      <w:pPr>
        <w:pStyle w:val="afd"/>
        <w:numPr>
          <w:ilvl w:val="1"/>
          <w:numId w:val="13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Принципы урегулирования конфликтов</w:t>
      </w:r>
      <w:r w:rsidR="003C51F7">
        <w:rPr>
          <w:rFonts w:ascii="Times New Roman" w:hAnsi="Times New Roman"/>
          <w:sz w:val="22"/>
          <w:szCs w:val="22"/>
        </w:rPr>
        <w:t>…………………………………………………………</w:t>
      </w:r>
      <w:proofErr w:type="gramStart"/>
      <w:r w:rsidR="003C51F7">
        <w:rPr>
          <w:rFonts w:ascii="Times New Roman" w:hAnsi="Times New Roman"/>
          <w:sz w:val="22"/>
          <w:szCs w:val="22"/>
        </w:rPr>
        <w:t>……</w:t>
      </w:r>
      <w:r w:rsidR="00A578B7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578B7">
        <w:rPr>
          <w:rFonts w:ascii="Times New Roman" w:hAnsi="Times New Roman"/>
          <w:sz w:val="22"/>
          <w:szCs w:val="22"/>
          <w:lang w:val="en-US"/>
        </w:rPr>
        <w:t>.</w:t>
      </w:r>
      <w:r w:rsidR="005E4E34">
        <w:rPr>
          <w:rFonts w:ascii="Times New Roman" w:hAnsi="Times New Roman"/>
          <w:sz w:val="22"/>
          <w:szCs w:val="22"/>
          <w:lang w:val="en-US"/>
        </w:rPr>
        <w:t>….</w:t>
      </w:r>
      <w:r w:rsidR="003C51F7">
        <w:rPr>
          <w:rFonts w:ascii="Times New Roman" w:hAnsi="Times New Roman"/>
          <w:sz w:val="22"/>
          <w:szCs w:val="22"/>
        </w:rPr>
        <w:t xml:space="preserve">.. </w:t>
      </w:r>
      <w:r w:rsidR="00A578B7">
        <w:rPr>
          <w:rFonts w:ascii="Times New Roman" w:hAnsi="Times New Roman"/>
          <w:sz w:val="22"/>
          <w:szCs w:val="22"/>
          <w:lang w:val="en-US"/>
        </w:rPr>
        <w:t>10</w:t>
      </w:r>
    </w:p>
    <w:p w14:paraId="3FB3C720" w14:textId="2167E685" w:rsidR="008E3EB6" w:rsidRPr="00114114" w:rsidRDefault="004E7040" w:rsidP="00114114">
      <w:pPr>
        <w:pStyle w:val="afd"/>
        <w:numPr>
          <w:ilvl w:val="1"/>
          <w:numId w:val="139"/>
        </w:numPr>
        <w:tabs>
          <w:tab w:val="left" w:pos="709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8E3EB6">
        <w:rPr>
          <w:rFonts w:ascii="Times New Roman" w:eastAsia="Calibri" w:hAnsi="Times New Roman"/>
          <w:sz w:val="22"/>
          <w:szCs w:val="22"/>
        </w:rPr>
        <w:t xml:space="preserve"> Обеспечение качества клиентского обслуживания</w:t>
      </w:r>
      <w:r w:rsidR="0061382C">
        <w:rPr>
          <w:rFonts w:ascii="Times New Roman" w:eastAsia="Calibri" w:hAnsi="Times New Roman"/>
          <w:sz w:val="22"/>
          <w:szCs w:val="22"/>
        </w:rPr>
        <w:t>…………………………………………………</w:t>
      </w:r>
      <w:r w:rsidR="005E4E34">
        <w:rPr>
          <w:rFonts w:ascii="Times New Roman" w:eastAsia="Calibri" w:hAnsi="Times New Roman"/>
          <w:sz w:val="22"/>
          <w:szCs w:val="22"/>
          <w:lang w:val="en-US"/>
        </w:rPr>
        <w:t>……..</w:t>
      </w:r>
      <w:r w:rsidR="0061382C">
        <w:rPr>
          <w:rFonts w:ascii="Times New Roman" w:eastAsia="Calibri" w:hAnsi="Times New Roman"/>
          <w:sz w:val="22"/>
          <w:szCs w:val="22"/>
        </w:rPr>
        <w:t>. 1</w:t>
      </w:r>
      <w:r w:rsidR="003C51F7">
        <w:rPr>
          <w:rFonts w:ascii="Times New Roman" w:eastAsia="Calibri" w:hAnsi="Times New Roman"/>
          <w:sz w:val="22"/>
          <w:szCs w:val="22"/>
        </w:rPr>
        <w:t>0</w:t>
      </w:r>
    </w:p>
    <w:p w14:paraId="6EEAE094" w14:textId="448D7CD4" w:rsidR="004E7040" w:rsidRPr="00A578B7" w:rsidRDefault="004E7040" w:rsidP="008E3EB6">
      <w:pPr>
        <w:pStyle w:val="afd"/>
        <w:spacing w:line="276" w:lineRule="auto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 xml:space="preserve">3. </w:t>
      </w:r>
      <w:r w:rsidR="00F90F57">
        <w:rPr>
          <w:rFonts w:ascii="Times New Roman" w:hAnsi="Times New Roman"/>
          <w:b/>
          <w:bCs/>
          <w:szCs w:val="24"/>
          <w:lang w:bidi="ru-RU"/>
        </w:rPr>
        <w:t xml:space="preserve">Требования </w:t>
      </w:r>
      <w:r w:rsidR="00F90F57" w:rsidRPr="006123D1">
        <w:rPr>
          <w:rFonts w:ascii="Times New Roman" w:hAnsi="Times New Roman"/>
          <w:b/>
          <w:bCs/>
          <w:szCs w:val="24"/>
          <w:lang w:bidi="ru-RU"/>
        </w:rPr>
        <w:t>к о</w:t>
      </w:r>
      <w:r w:rsidR="006123D1" w:rsidRPr="006123D1">
        <w:rPr>
          <w:rFonts w:ascii="Times New Roman" w:hAnsi="Times New Roman"/>
          <w:b/>
          <w:bCs/>
          <w:szCs w:val="24"/>
          <w:lang w:bidi="ru-RU"/>
        </w:rPr>
        <w:t>рганизации</w:t>
      </w:r>
      <w:r w:rsidRPr="006123D1">
        <w:rPr>
          <w:rFonts w:ascii="Times New Roman" w:hAnsi="Times New Roman"/>
          <w:b/>
          <w:bCs/>
          <w:szCs w:val="24"/>
          <w:lang w:bidi="ru-RU"/>
        </w:rPr>
        <w:t xml:space="preserve"> очного</w:t>
      </w:r>
      <w:r w:rsidRPr="008E3EB6">
        <w:rPr>
          <w:rFonts w:ascii="Times New Roman" w:hAnsi="Times New Roman"/>
          <w:b/>
          <w:bCs/>
          <w:szCs w:val="24"/>
          <w:lang w:bidi="ru-RU"/>
        </w:rPr>
        <w:t xml:space="preserve"> обслуживания</w:t>
      </w:r>
      <w:r w:rsidR="00552B86">
        <w:rPr>
          <w:rFonts w:ascii="Times New Roman" w:hAnsi="Times New Roman"/>
          <w:b/>
          <w:bCs/>
          <w:szCs w:val="24"/>
          <w:lang w:bidi="ru-RU"/>
        </w:rPr>
        <w:t>……</w:t>
      </w:r>
      <w:r w:rsidR="00F90F57">
        <w:rPr>
          <w:rFonts w:ascii="Times New Roman" w:hAnsi="Times New Roman"/>
          <w:b/>
          <w:bCs/>
          <w:szCs w:val="24"/>
          <w:lang w:bidi="ru-RU"/>
        </w:rPr>
        <w:t>…………</w:t>
      </w:r>
      <w:r w:rsidR="00552B86">
        <w:rPr>
          <w:rFonts w:ascii="Times New Roman" w:hAnsi="Times New Roman"/>
          <w:b/>
          <w:bCs/>
          <w:szCs w:val="24"/>
          <w:lang w:bidi="ru-RU"/>
        </w:rPr>
        <w:t>………………………</w:t>
      </w:r>
      <w:proofErr w:type="gramStart"/>
      <w:r w:rsidR="005E4E34">
        <w:rPr>
          <w:rFonts w:ascii="Times New Roman" w:hAnsi="Times New Roman"/>
          <w:b/>
          <w:bCs/>
          <w:szCs w:val="24"/>
          <w:lang w:bidi="ru-RU"/>
        </w:rPr>
        <w:t>……</w:t>
      </w:r>
      <w:r w:rsidR="005E4E34" w:rsidRPr="005E4E34">
        <w:rPr>
          <w:rFonts w:ascii="Times New Roman" w:hAnsi="Times New Roman"/>
          <w:b/>
          <w:bCs/>
          <w:szCs w:val="24"/>
          <w:lang w:bidi="ru-RU"/>
        </w:rPr>
        <w:t>.</w:t>
      </w:r>
      <w:proofErr w:type="gramEnd"/>
      <w:r w:rsidR="00552B86">
        <w:rPr>
          <w:rFonts w:ascii="Times New Roman" w:hAnsi="Times New Roman"/>
          <w:b/>
          <w:bCs/>
          <w:szCs w:val="24"/>
          <w:lang w:bidi="ru-RU"/>
        </w:rPr>
        <w:t>…1</w:t>
      </w:r>
      <w:r w:rsidR="00A578B7" w:rsidRPr="00A578B7">
        <w:rPr>
          <w:rFonts w:ascii="Times New Roman" w:hAnsi="Times New Roman"/>
          <w:b/>
          <w:bCs/>
          <w:szCs w:val="24"/>
          <w:lang w:bidi="ru-RU"/>
        </w:rPr>
        <w:t>1</w:t>
      </w:r>
    </w:p>
    <w:p w14:paraId="43B67252" w14:textId="637C9C1F" w:rsidR="004E7040" w:rsidRPr="00A578B7" w:rsidRDefault="004E704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Cs w:val="24"/>
          <w:lang w:bidi="ru-RU"/>
        </w:rPr>
        <w:t>3.</w:t>
      </w:r>
      <w:r w:rsidR="006123D1" w:rsidRPr="008E3EB6">
        <w:rPr>
          <w:rFonts w:ascii="Times New Roman" w:hAnsi="Times New Roman"/>
          <w:szCs w:val="24"/>
          <w:lang w:bidi="ru-RU"/>
        </w:rPr>
        <w:t>1.</w:t>
      </w:r>
      <w:r w:rsidR="006123D1" w:rsidRPr="008E3EB6">
        <w:rPr>
          <w:rFonts w:ascii="Times New Roman" w:hAnsi="Times New Roman"/>
          <w:sz w:val="22"/>
          <w:szCs w:val="22"/>
          <w:lang w:bidi="ru-RU"/>
        </w:rPr>
        <w:t xml:space="preserve"> Организация</w:t>
      </w:r>
      <w:r w:rsidRPr="008E3EB6">
        <w:rPr>
          <w:rFonts w:ascii="Times New Roman" w:hAnsi="Times New Roman"/>
          <w:sz w:val="22"/>
          <w:szCs w:val="22"/>
          <w:lang w:bidi="ru-RU"/>
        </w:rPr>
        <w:t xml:space="preserve"> инфраструктуры при очном обслуживании</w:t>
      </w:r>
      <w:r w:rsidR="006123D1">
        <w:rPr>
          <w:rFonts w:ascii="Times New Roman" w:hAnsi="Times New Roman"/>
          <w:sz w:val="22"/>
          <w:szCs w:val="22"/>
          <w:lang w:bidi="ru-RU"/>
        </w:rPr>
        <w:t>…………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</w:t>
      </w:r>
      <w:r w:rsidR="004A3251">
        <w:rPr>
          <w:rFonts w:ascii="Times New Roman" w:hAnsi="Times New Roman"/>
          <w:sz w:val="22"/>
          <w:szCs w:val="22"/>
          <w:lang w:bidi="ru-RU"/>
        </w:rPr>
        <w:t>...</w:t>
      </w:r>
      <w:r w:rsidR="003C51F7">
        <w:rPr>
          <w:rFonts w:ascii="Times New Roman" w:hAnsi="Times New Roman"/>
          <w:sz w:val="22"/>
          <w:szCs w:val="22"/>
          <w:lang w:bidi="ru-RU"/>
        </w:rPr>
        <w:t>…</w:t>
      </w:r>
      <w:proofErr w:type="gramStart"/>
      <w:r w:rsidR="005E4E34">
        <w:rPr>
          <w:rFonts w:ascii="Times New Roman" w:hAnsi="Times New Roman"/>
          <w:sz w:val="22"/>
          <w:szCs w:val="22"/>
          <w:lang w:bidi="ru-RU"/>
        </w:rPr>
        <w:t>……</w:t>
      </w:r>
      <w:r w:rsidR="005E4E34" w:rsidRPr="005E4E3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1</w:t>
      </w:r>
    </w:p>
    <w:p w14:paraId="494C84A3" w14:textId="094B4CFF" w:rsidR="004E7040" w:rsidRPr="00A578B7" w:rsidRDefault="009F1E36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>
        <w:rPr>
          <w:rFonts w:ascii="Times New Roman" w:hAnsi="Times New Roman"/>
          <w:sz w:val="22"/>
          <w:szCs w:val="22"/>
          <w:lang w:bidi="ru-RU"/>
        </w:rPr>
        <w:t xml:space="preserve">3.2. Организация приема </w:t>
      </w:r>
      <w:r w:rsidR="004E7040" w:rsidRPr="008E3EB6">
        <w:rPr>
          <w:rFonts w:ascii="Times New Roman" w:hAnsi="Times New Roman"/>
          <w:sz w:val="22"/>
          <w:szCs w:val="22"/>
          <w:lang w:bidi="ru-RU"/>
        </w:rPr>
        <w:t>клиентов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………………………………………………………………………</w:t>
      </w:r>
      <w:proofErr w:type="gramStart"/>
      <w:r w:rsidR="00114114">
        <w:rPr>
          <w:rFonts w:ascii="Times New Roman" w:hAnsi="Times New Roman"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A578B7">
        <w:rPr>
          <w:rFonts w:ascii="Times New Roman" w:hAnsi="Times New Roman"/>
          <w:sz w:val="22"/>
          <w:szCs w:val="22"/>
          <w:lang w:val="en-US" w:bidi="ru-RU"/>
        </w:rPr>
        <w:t>1</w:t>
      </w:r>
    </w:p>
    <w:p w14:paraId="17893AAF" w14:textId="408DE8EC" w:rsidR="004E7040" w:rsidRPr="0096235A" w:rsidRDefault="004E7040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6123D1">
        <w:rPr>
          <w:rFonts w:ascii="Times New Roman" w:hAnsi="Times New Roman"/>
          <w:bCs/>
          <w:sz w:val="22"/>
          <w:szCs w:val="22"/>
          <w:lang w:bidi="ru-RU"/>
        </w:rPr>
        <w:t>3.3.Требования к офисам для обслуживания клиентов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…..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..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2</w:t>
      </w:r>
    </w:p>
    <w:p w14:paraId="069CFA69" w14:textId="2C7EBEDD" w:rsidR="008E3EB6" w:rsidRPr="0096235A" w:rsidRDefault="008E3EB6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6123D1">
        <w:rPr>
          <w:rFonts w:ascii="Times New Roman" w:hAnsi="Times New Roman"/>
          <w:bCs/>
          <w:sz w:val="22"/>
          <w:szCs w:val="22"/>
          <w:lang w:bidi="ru-RU"/>
        </w:rPr>
        <w:t>3.4.</w:t>
      </w:r>
      <w:r w:rsidR="006123D1" w:rsidRPr="006123D1">
        <w:rPr>
          <w:rFonts w:cstheme="majorHAnsi"/>
          <w:color w:val="365F91" w:themeColor="accent1" w:themeShade="BF"/>
          <w:szCs w:val="24"/>
        </w:rPr>
        <w:t xml:space="preserve"> </w:t>
      </w:r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 xml:space="preserve">Требования к зданиям, где располагается клиентский зал ЦОК ………………………………… </w:t>
      </w:r>
      <w:proofErr w:type="gramStart"/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proofErr w:type="gramEnd"/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 xml:space="preserve">   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1</w:t>
      </w:r>
      <w:r w:rsidR="0096235A" w:rsidRPr="0096235A">
        <w:rPr>
          <w:rFonts w:ascii="Times New Roman" w:hAnsi="Times New Roman"/>
          <w:bCs/>
          <w:sz w:val="22"/>
          <w:szCs w:val="22"/>
          <w:lang w:bidi="ru-RU"/>
        </w:rPr>
        <w:t>3</w:t>
      </w:r>
    </w:p>
    <w:p w14:paraId="4F3F2F69" w14:textId="10B44AEE" w:rsidR="008E3EB6" w:rsidRPr="0096235A" w:rsidRDefault="008E3EB6" w:rsidP="008E3EB6">
      <w:pPr>
        <w:pStyle w:val="afd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3.5.</w:t>
      </w:r>
      <w:r w:rsidRPr="008E3EB6">
        <w:rPr>
          <w:rFonts w:ascii="Times New Roman" w:hAnsi="Times New Roman"/>
          <w:sz w:val="22"/>
          <w:szCs w:val="22"/>
        </w:rPr>
        <w:t xml:space="preserve"> </w:t>
      </w:r>
      <w:r w:rsidRPr="008E3EB6">
        <w:rPr>
          <w:rFonts w:ascii="Times New Roman" w:hAnsi="Times New Roman"/>
          <w:bCs/>
          <w:sz w:val="22"/>
          <w:szCs w:val="22"/>
          <w:lang w:bidi="ru-RU"/>
        </w:rPr>
        <w:t>Требования к помещениям для приёма клиентов и зонам клиентского обслуживания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4</w:t>
      </w:r>
    </w:p>
    <w:p w14:paraId="460AC1DC" w14:textId="5D3858BD" w:rsidR="00430F90" w:rsidRPr="008E3EB6" w:rsidRDefault="008E3EB6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eastAsiaTheme="majorEastAsia" w:hAnsi="Times New Roman"/>
          <w:bCs/>
          <w:iCs/>
          <w:sz w:val="22"/>
          <w:szCs w:val="22"/>
        </w:rPr>
        <w:t>3.6.</w:t>
      </w:r>
      <w:r w:rsidR="00430F90" w:rsidRPr="008E3EB6">
        <w:rPr>
          <w:rFonts w:ascii="Times New Roman" w:hAnsi="Times New Roman"/>
          <w:bCs/>
          <w:sz w:val="22"/>
          <w:szCs w:val="22"/>
          <w:lang w:bidi="ru-RU"/>
        </w:rPr>
        <w:t>Требования к персоналу, осуществляющему прием клиентов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</w:t>
      </w:r>
      <w:proofErr w:type="gramStart"/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proofErr w:type="gramEnd"/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15</w:t>
      </w:r>
    </w:p>
    <w:p w14:paraId="25BBF249" w14:textId="2447EA09" w:rsidR="00430F90" w:rsidRPr="008E3EB6" w:rsidRDefault="00430F90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3.6.1.</w:t>
      </w:r>
      <w:r w:rsidRPr="00FC2C9C">
        <w:rPr>
          <w:rFonts w:ascii="Times New Roman" w:hAnsi="Times New Roman"/>
          <w:bCs/>
          <w:sz w:val="22"/>
          <w:szCs w:val="22"/>
          <w:lang w:bidi="ru-RU"/>
        </w:rPr>
        <w:t>Общие принципы делового этикета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………………………………………………………………</w:t>
      </w:r>
      <w:proofErr w:type="gramStart"/>
      <w:r w:rsidR="00114114" w:rsidRPr="004E6B6D">
        <w:rPr>
          <w:rFonts w:ascii="Times New Roman" w:hAnsi="Times New Roman"/>
          <w:bCs/>
          <w:sz w:val="22"/>
          <w:szCs w:val="22"/>
          <w:lang w:bidi="ru-RU"/>
        </w:rPr>
        <w:t>…….</w:t>
      </w:r>
      <w:proofErr w:type="gramEnd"/>
      <w:r w:rsidR="003C51F7">
        <w:rPr>
          <w:rFonts w:ascii="Times New Roman" w:hAnsi="Times New Roman"/>
          <w:bCs/>
          <w:sz w:val="22"/>
          <w:szCs w:val="22"/>
          <w:lang w:bidi="ru-RU"/>
        </w:rPr>
        <w:t>…. 15</w:t>
      </w:r>
    </w:p>
    <w:p w14:paraId="364A9A6F" w14:textId="6BFE1BA1" w:rsidR="00430F90" w:rsidRPr="008E3EB6" w:rsidRDefault="00430F90" w:rsidP="008E3EB6">
      <w:pPr>
        <w:pStyle w:val="afd"/>
        <w:tabs>
          <w:tab w:val="left" w:pos="709"/>
          <w:tab w:val="left" w:pos="851"/>
        </w:tabs>
        <w:spacing w:line="276" w:lineRule="auto"/>
        <w:jc w:val="both"/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</w:pPr>
      <w:r w:rsidRPr="008E3EB6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3.6.2.Требования к специалисту по работе с клиентами</w:t>
      </w:r>
      <w:r w:rsidR="003C51F7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</w:t>
      </w:r>
      <w:r w:rsidR="00114114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>………</w:t>
      </w:r>
      <w:r w:rsidR="003C51F7">
        <w:rPr>
          <w:rStyle w:val="2f"/>
          <w:rFonts w:ascii="Times New Roman" w:hAnsi="Times New Roman" w:cs="Times New Roman"/>
          <w:b w:val="0"/>
          <w:color w:val="auto"/>
          <w:sz w:val="22"/>
          <w:szCs w:val="22"/>
        </w:rPr>
        <w:t xml:space="preserve"> 16</w:t>
      </w:r>
    </w:p>
    <w:p w14:paraId="67136BD7" w14:textId="19A0B644" w:rsidR="00430F90" w:rsidRPr="004E6B6D" w:rsidRDefault="00430F90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>3.7.Требования к содержанию рабочего места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 1</w:t>
      </w:r>
      <w:r w:rsidR="0096235A" w:rsidRPr="004E6B6D">
        <w:rPr>
          <w:rFonts w:ascii="Times New Roman" w:hAnsi="Times New Roman"/>
          <w:bCs/>
          <w:sz w:val="22"/>
          <w:szCs w:val="22"/>
          <w:lang w:bidi="ru-RU"/>
        </w:rPr>
        <w:t>7</w:t>
      </w:r>
    </w:p>
    <w:p w14:paraId="6F1CF6F0" w14:textId="68142D05" w:rsidR="00430F90" w:rsidRPr="004E6B6D" w:rsidRDefault="00430F90" w:rsidP="008E3EB6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3.8. 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Требования к 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соблюдению делового этикета сотрудниками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 очно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го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 xml:space="preserve"> обслужи</w:t>
      </w:r>
      <w:r w:rsidR="006A1A71">
        <w:rPr>
          <w:rFonts w:ascii="Times New Roman" w:hAnsi="Times New Roman"/>
          <w:bCs/>
          <w:sz w:val="22"/>
          <w:szCs w:val="22"/>
          <w:lang w:bidi="ru-RU"/>
        </w:rPr>
        <w:t>вания</w:t>
      </w:r>
      <w:r w:rsidR="00FC2C9C">
        <w:rPr>
          <w:rFonts w:ascii="Times New Roman" w:hAnsi="Times New Roman"/>
          <w:bCs/>
          <w:sz w:val="22"/>
          <w:szCs w:val="22"/>
          <w:lang w:bidi="ru-RU"/>
        </w:rPr>
        <w:t>………………</w:t>
      </w:r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1</w:t>
      </w:r>
      <w:r w:rsidR="0096235A" w:rsidRPr="004E6B6D">
        <w:rPr>
          <w:rFonts w:ascii="Times New Roman" w:hAnsi="Times New Roman"/>
          <w:bCs/>
          <w:sz w:val="22"/>
          <w:szCs w:val="22"/>
          <w:lang w:bidi="ru-RU"/>
        </w:rPr>
        <w:t>7</w:t>
      </w:r>
    </w:p>
    <w:p w14:paraId="453A3B3D" w14:textId="4FC806A7" w:rsidR="00430F90" w:rsidRPr="008E3EB6" w:rsidRDefault="00430F90" w:rsidP="008E3EB6">
      <w:pPr>
        <w:pStyle w:val="afd"/>
        <w:spacing w:line="276" w:lineRule="auto"/>
        <w:ind w:left="709" w:hanging="709"/>
        <w:jc w:val="both"/>
        <w:rPr>
          <w:rFonts w:ascii="Times New Roman" w:hAnsi="Times New Roman"/>
          <w:bCs/>
          <w:sz w:val="22"/>
          <w:szCs w:val="22"/>
          <w:lang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3.9.  </w:t>
      </w:r>
      <w:r w:rsidRPr="004A3251">
        <w:rPr>
          <w:rFonts w:ascii="Times New Roman" w:hAnsi="Times New Roman"/>
          <w:bCs/>
          <w:sz w:val="22"/>
          <w:szCs w:val="22"/>
          <w:lang w:bidi="ru-RU"/>
        </w:rPr>
        <w:t>Внутренний этикет</w:t>
      </w:r>
      <w:r w:rsidR="00552B86">
        <w:rPr>
          <w:rFonts w:ascii="Times New Roman" w:hAnsi="Times New Roman"/>
          <w:bCs/>
          <w:sz w:val="22"/>
          <w:szCs w:val="22"/>
          <w:lang w:bidi="ru-RU"/>
        </w:rPr>
        <w:t>…………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…………………………………………………………………………</w:t>
      </w:r>
      <w:r w:rsidR="00114114" w:rsidRPr="004E6B6D">
        <w:rPr>
          <w:rFonts w:ascii="Times New Roman" w:hAnsi="Times New Roman"/>
          <w:bCs/>
          <w:sz w:val="22"/>
          <w:szCs w:val="22"/>
          <w:lang w:bidi="ru-RU"/>
        </w:rPr>
        <w:t>……..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. 18</w:t>
      </w:r>
    </w:p>
    <w:p w14:paraId="154FD04B" w14:textId="24FC5BC6" w:rsidR="008E3EB6" w:rsidRPr="0096235A" w:rsidRDefault="00430F90" w:rsidP="00114114">
      <w:pPr>
        <w:pStyle w:val="afd"/>
        <w:spacing w:line="276" w:lineRule="auto"/>
        <w:jc w:val="both"/>
        <w:rPr>
          <w:rFonts w:ascii="Times New Roman" w:hAnsi="Times New Roman"/>
          <w:bCs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bCs/>
          <w:sz w:val="22"/>
          <w:szCs w:val="22"/>
          <w:lang w:bidi="ru-RU"/>
        </w:rPr>
        <w:t xml:space="preserve">3.10. </w:t>
      </w:r>
      <w:r w:rsidRPr="006123D1">
        <w:rPr>
          <w:rFonts w:ascii="Times New Roman" w:hAnsi="Times New Roman"/>
          <w:bCs/>
          <w:sz w:val="22"/>
          <w:szCs w:val="22"/>
          <w:lang w:bidi="ru-RU"/>
        </w:rPr>
        <w:t>Вешний вид сотрудника при очном обслуживании клиентов (</w:t>
      </w:r>
      <w:proofErr w:type="spellStart"/>
      <w:r w:rsidRPr="006123D1">
        <w:rPr>
          <w:rFonts w:ascii="Times New Roman" w:hAnsi="Times New Roman"/>
          <w:bCs/>
          <w:sz w:val="22"/>
          <w:szCs w:val="22"/>
          <w:lang w:bidi="ru-RU"/>
        </w:rPr>
        <w:t>дресс</w:t>
      </w:r>
      <w:proofErr w:type="spellEnd"/>
      <w:r w:rsidR="006123D1" w:rsidRPr="006123D1">
        <w:rPr>
          <w:rFonts w:ascii="Times New Roman" w:hAnsi="Times New Roman"/>
          <w:bCs/>
          <w:sz w:val="22"/>
          <w:szCs w:val="22"/>
          <w:lang w:bidi="ru-RU"/>
        </w:rPr>
        <w:t>-код) …</w:t>
      </w:r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…………………</w:t>
      </w:r>
      <w:proofErr w:type="gramStart"/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…….</w:t>
      </w:r>
      <w:proofErr w:type="gramEnd"/>
      <w:r w:rsidR="003C51F7" w:rsidRPr="006123D1">
        <w:rPr>
          <w:rFonts w:ascii="Times New Roman" w:hAnsi="Times New Roman"/>
          <w:bCs/>
          <w:sz w:val="22"/>
          <w:szCs w:val="22"/>
          <w:lang w:bidi="ru-RU"/>
        </w:rPr>
        <w:t>….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 xml:space="preserve"> 1</w:t>
      </w:r>
      <w:r w:rsidR="0096235A">
        <w:rPr>
          <w:rFonts w:ascii="Times New Roman" w:hAnsi="Times New Roman"/>
          <w:bCs/>
          <w:sz w:val="22"/>
          <w:szCs w:val="22"/>
          <w:lang w:val="en-US" w:bidi="ru-RU"/>
        </w:rPr>
        <w:t>9</w:t>
      </w:r>
    </w:p>
    <w:p w14:paraId="31F68392" w14:textId="03578D29" w:rsidR="00430F90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b/>
          <w:bCs/>
          <w:szCs w:val="24"/>
          <w:lang w:bidi="ru-RU"/>
        </w:rPr>
      </w:pPr>
      <w:r w:rsidRPr="008E3EB6">
        <w:rPr>
          <w:rFonts w:ascii="Times New Roman" w:hAnsi="Times New Roman"/>
          <w:b/>
          <w:bCs/>
          <w:szCs w:val="24"/>
          <w:lang w:bidi="ru-RU"/>
        </w:rPr>
        <w:t>4.</w:t>
      </w:r>
      <w:r w:rsidR="00F90F57">
        <w:rPr>
          <w:rFonts w:ascii="Times New Roman" w:hAnsi="Times New Roman"/>
          <w:b/>
          <w:bCs/>
          <w:szCs w:val="24"/>
          <w:lang w:bidi="ru-RU"/>
        </w:rPr>
        <w:t>Требования к о</w:t>
      </w:r>
      <w:r w:rsidRPr="008E3EB6">
        <w:rPr>
          <w:rFonts w:ascii="Times New Roman" w:hAnsi="Times New Roman"/>
          <w:b/>
          <w:bCs/>
          <w:szCs w:val="24"/>
          <w:lang w:bidi="ru-RU"/>
        </w:rPr>
        <w:t>рганизаци</w:t>
      </w:r>
      <w:r w:rsidR="00F90F57">
        <w:rPr>
          <w:rFonts w:ascii="Times New Roman" w:hAnsi="Times New Roman"/>
          <w:b/>
          <w:bCs/>
          <w:szCs w:val="24"/>
          <w:lang w:bidi="ru-RU"/>
        </w:rPr>
        <w:t>и</w:t>
      </w:r>
      <w:r w:rsidRPr="008E3EB6">
        <w:rPr>
          <w:rFonts w:ascii="Times New Roman" w:hAnsi="Times New Roman"/>
          <w:b/>
          <w:bCs/>
          <w:szCs w:val="24"/>
          <w:lang w:bidi="ru-RU"/>
        </w:rPr>
        <w:t xml:space="preserve"> заочного обслуживания</w:t>
      </w:r>
      <w:r w:rsidR="006E430C">
        <w:rPr>
          <w:rFonts w:ascii="Times New Roman" w:hAnsi="Times New Roman"/>
          <w:b/>
          <w:bCs/>
          <w:szCs w:val="24"/>
          <w:lang w:bidi="ru-RU"/>
        </w:rPr>
        <w:t>…………………</w:t>
      </w:r>
      <w:r w:rsidR="00651EAD">
        <w:rPr>
          <w:rFonts w:ascii="Times New Roman" w:hAnsi="Times New Roman"/>
          <w:b/>
          <w:bCs/>
          <w:szCs w:val="24"/>
          <w:lang w:bidi="ru-RU"/>
        </w:rPr>
        <w:t>……</w:t>
      </w:r>
      <w:r w:rsidR="006E430C">
        <w:rPr>
          <w:rFonts w:ascii="Times New Roman" w:hAnsi="Times New Roman"/>
          <w:b/>
          <w:bCs/>
          <w:szCs w:val="24"/>
          <w:lang w:bidi="ru-RU"/>
        </w:rPr>
        <w:t>……………</w:t>
      </w:r>
      <w:r w:rsidR="00114114" w:rsidRPr="00114114">
        <w:rPr>
          <w:rFonts w:ascii="Times New Roman" w:hAnsi="Times New Roman"/>
          <w:b/>
          <w:bCs/>
          <w:szCs w:val="24"/>
          <w:lang w:bidi="ru-RU"/>
        </w:rPr>
        <w:t>………</w:t>
      </w:r>
      <w:r w:rsidR="006E430C">
        <w:rPr>
          <w:rFonts w:ascii="Times New Roman" w:hAnsi="Times New Roman"/>
          <w:b/>
          <w:bCs/>
          <w:szCs w:val="24"/>
          <w:lang w:bidi="ru-RU"/>
        </w:rPr>
        <w:t xml:space="preserve">. </w:t>
      </w:r>
      <w:r w:rsidR="003C51F7">
        <w:rPr>
          <w:rFonts w:ascii="Times New Roman" w:hAnsi="Times New Roman"/>
          <w:b/>
          <w:bCs/>
          <w:szCs w:val="24"/>
          <w:lang w:bidi="ru-RU"/>
        </w:rPr>
        <w:t>1</w:t>
      </w:r>
      <w:r w:rsidR="0096235A" w:rsidRPr="0096235A">
        <w:rPr>
          <w:rFonts w:ascii="Times New Roman" w:hAnsi="Times New Roman"/>
          <w:b/>
          <w:bCs/>
          <w:szCs w:val="24"/>
          <w:lang w:bidi="ru-RU"/>
        </w:rPr>
        <w:t>9</w:t>
      </w:r>
    </w:p>
    <w:p w14:paraId="592245F7" w14:textId="35752B8E" w:rsidR="008E3EB6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Cs w:val="24"/>
          <w:lang w:bidi="ru-RU"/>
        </w:rPr>
        <w:t>4.1.</w:t>
      </w:r>
      <w:r w:rsidRPr="008E3EB6">
        <w:rPr>
          <w:rFonts w:ascii="Times New Roman" w:hAnsi="Times New Roman"/>
          <w:sz w:val="22"/>
          <w:szCs w:val="22"/>
          <w:lang w:bidi="ru-RU"/>
        </w:rPr>
        <w:t>Организация инфраструктуры при заочном обслуживании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</w:t>
      </w:r>
      <w:proofErr w:type="gramStart"/>
      <w:r w:rsidR="00114114">
        <w:rPr>
          <w:rFonts w:ascii="Times New Roman" w:hAnsi="Times New Roman"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… 1</w:t>
      </w:r>
      <w:r w:rsidR="0096235A" w:rsidRPr="0096235A">
        <w:rPr>
          <w:rFonts w:ascii="Times New Roman" w:hAnsi="Times New Roman"/>
          <w:sz w:val="22"/>
          <w:szCs w:val="22"/>
          <w:lang w:bidi="ru-RU"/>
        </w:rPr>
        <w:t>9</w:t>
      </w:r>
    </w:p>
    <w:p w14:paraId="12E2EAFA" w14:textId="1263F299" w:rsidR="00430F90" w:rsidRPr="0096235A" w:rsidRDefault="008E3EB6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val="en-US"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4.1.1.</w:t>
      </w:r>
      <w:r w:rsidR="009F1E36">
        <w:rPr>
          <w:rFonts w:ascii="Times New Roman" w:hAnsi="Times New Roman"/>
          <w:sz w:val="22"/>
          <w:szCs w:val="22"/>
        </w:rPr>
        <w:t>Требования к организации о</w:t>
      </w:r>
      <w:r w:rsidR="00430F90" w:rsidRPr="008E3EB6">
        <w:rPr>
          <w:rFonts w:ascii="Times New Roman" w:hAnsi="Times New Roman"/>
          <w:sz w:val="22"/>
          <w:szCs w:val="22"/>
        </w:rPr>
        <w:t>братной связи с клиентами</w:t>
      </w:r>
      <w:r w:rsidR="003C51F7">
        <w:rPr>
          <w:rFonts w:ascii="Times New Roman" w:hAnsi="Times New Roman"/>
          <w:sz w:val="22"/>
          <w:szCs w:val="22"/>
        </w:rPr>
        <w:t>………………………………………</w:t>
      </w:r>
      <w:r w:rsidR="00114114">
        <w:rPr>
          <w:rFonts w:ascii="Times New Roman" w:hAnsi="Times New Roman"/>
          <w:sz w:val="22"/>
          <w:szCs w:val="22"/>
        </w:rPr>
        <w:t>……</w:t>
      </w:r>
      <w:r w:rsidR="003C51F7">
        <w:rPr>
          <w:rFonts w:ascii="Times New Roman" w:hAnsi="Times New Roman"/>
          <w:sz w:val="22"/>
          <w:szCs w:val="22"/>
        </w:rPr>
        <w:t xml:space="preserve">…… </w:t>
      </w:r>
      <w:r w:rsidR="0096235A">
        <w:rPr>
          <w:rFonts w:ascii="Times New Roman" w:hAnsi="Times New Roman"/>
          <w:sz w:val="22"/>
          <w:szCs w:val="22"/>
          <w:lang w:val="en-US"/>
        </w:rPr>
        <w:t>20</w:t>
      </w:r>
    </w:p>
    <w:p w14:paraId="265D2EEC" w14:textId="6DD89F3C" w:rsidR="00430F90" w:rsidRPr="008E3EB6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4.2. Правила д</w:t>
      </w:r>
      <w:r w:rsidRPr="008E3EB6">
        <w:rPr>
          <w:rFonts w:ascii="Times New Roman" w:hAnsi="Times New Roman"/>
          <w:bCs/>
          <w:sz w:val="22"/>
          <w:szCs w:val="22"/>
          <w:lang w:bidi="ru-RU"/>
        </w:rPr>
        <w:t>елового этикета при телефонных переговорах</w:t>
      </w:r>
      <w:r w:rsidR="003C51F7">
        <w:rPr>
          <w:rFonts w:ascii="Times New Roman" w:hAnsi="Times New Roman"/>
          <w:bCs/>
          <w:sz w:val="22"/>
          <w:szCs w:val="22"/>
          <w:lang w:bidi="ru-RU"/>
        </w:rPr>
        <w:t>…………………………………………</w:t>
      </w:r>
      <w:proofErr w:type="gramStart"/>
      <w:r w:rsidR="00114114">
        <w:rPr>
          <w:rFonts w:ascii="Times New Roman" w:hAnsi="Times New Roman"/>
          <w:bCs/>
          <w:sz w:val="22"/>
          <w:szCs w:val="22"/>
          <w:lang w:bidi="ru-RU"/>
        </w:rPr>
        <w:t>……</w:t>
      </w:r>
      <w:r w:rsidR="00114114" w:rsidRPr="00114114">
        <w:rPr>
          <w:rFonts w:ascii="Times New Roman" w:hAnsi="Times New Roman"/>
          <w:bCs/>
          <w:sz w:val="22"/>
          <w:szCs w:val="22"/>
          <w:lang w:bidi="ru-RU"/>
        </w:rPr>
        <w:t>.</w:t>
      </w:r>
      <w:proofErr w:type="gramEnd"/>
      <w:r w:rsidR="003C51F7">
        <w:rPr>
          <w:rFonts w:ascii="Times New Roman" w:hAnsi="Times New Roman"/>
          <w:bCs/>
          <w:sz w:val="22"/>
          <w:szCs w:val="22"/>
          <w:lang w:bidi="ru-RU"/>
        </w:rPr>
        <w:t>… 20</w:t>
      </w:r>
    </w:p>
    <w:p w14:paraId="5FDDCCC1" w14:textId="08E711AD" w:rsidR="00430F90" w:rsidRPr="0096235A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4.2.1. Порядок заочного обслуживания клиентов посредством телефонной связи (ЕКЦ)</w:t>
      </w:r>
      <w:r w:rsidR="003C51F7">
        <w:rPr>
          <w:rFonts w:ascii="Times New Roman" w:hAnsi="Times New Roman"/>
          <w:sz w:val="22"/>
          <w:szCs w:val="22"/>
        </w:rPr>
        <w:t>……………</w:t>
      </w:r>
      <w:r w:rsidR="00114114" w:rsidRPr="0011411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2</w:t>
      </w:r>
      <w:r w:rsidR="0096235A" w:rsidRPr="0096235A">
        <w:rPr>
          <w:rFonts w:ascii="Times New Roman" w:hAnsi="Times New Roman"/>
          <w:sz w:val="22"/>
          <w:szCs w:val="22"/>
        </w:rPr>
        <w:t>1</w:t>
      </w:r>
    </w:p>
    <w:p w14:paraId="5B04EAB8" w14:textId="7972E875" w:rsidR="00430F90" w:rsidRPr="008E3EB6" w:rsidRDefault="00430F90" w:rsidP="0012699B">
      <w:pPr>
        <w:pStyle w:val="afd"/>
        <w:numPr>
          <w:ilvl w:val="2"/>
          <w:numId w:val="13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Общие требования к персоналу во в</w:t>
      </w:r>
      <w:r w:rsidR="006E430C">
        <w:rPr>
          <w:rFonts w:ascii="Times New Roman" w:hAnsi="Times New Roman"/>
          <w:sz w:val="22"/>
          <w:szCs w:val="22"/>
        </w:rPr>
        <w:t>ремя общ</w:t>
      </w:r>
      <w:r w:rsidR="003C51F7">
        <w:rPr>
          <w:rFonts w:ascii="Times New Roman" w:hAnsi="Times New Roman"/>
          <w:sz w:val="22"/>
          <w:szCs w:val="22"/>
        </w:rPr>
        <w:t>ения по телефону………………………………</w:t>
      </w:r>
      <w:r w:rsidR="00114114" w:rsidRPr="00114114">
        <w:rPr>
          <w:rFonts w:ascii="Times New Roman" w:hAnsi="Times New Roman"/>
          <w:sz w:val="22"/>
          <w:szCs w:val="22"/>
        </w:rPr>
        <w:t>……..</w:t>
      </w:r>
      <w:r w:rsidR="003C51F7">
        <w:rPr>
          <w:rFonts w:ascii="Times New Roman" w:hAnsi="Times New Roman"/>
          <w:sz w:val="22"/>
          <w:szCs w:val="22"/>
        </w:rPr>
        <w:t>. 2</w:t>
      </w:r>
      <w:r w:rsidR="0096235A">
        <w:rPr>
          <w:rFonts w:ascii="Times New Roman" w:hAnsi="Times New Roman"/>
          <w:sz w:val="22"/>
          <w:szCs w:val="22"/>
          <w:lang w:val="en-US"/>
        </w:rPr>
        <w:t>2</w:t>
      </w:r>
    </w:p>
    <w:p w14:paraId="66AD702E" w14:textId="642D75C1" w:rsidR="00430F90" w:rsidRPr="008E3EB6" w:rsidRDefault="00430F90" w:rsidP="008E3EB6">
      <w:pPr>
        <w:pStyle w:val="afd"/>
        <w:spacing w:line="276" w:lineRule="auto"/>
        <w:jc w:val="both"/>
        <w:rPr>
          <w:rFonts w:ascii="Times New Roman" w:hAnsi="Times New Roman"/>
          <w:sz w:val="22"/>
          <w:szCs w:val="22"/>
          <w:lang w:bidi="ru-RU"/>
        </w:rPr>
      </w:pPr>
      <w:r w:rsidRPr="008E3EB6">
        <w:rPr>
          <w:rFonts w:ascii="Times New Roman" w:hAnsi="Times New Roman"/>
          <w:sz w:val="22"/>
          <w:szCs w:val="22"/>
          <w:lang w:bidi="ru-RU"/>
        </w:rPr>
        <w:t>4.3. Правила делового этикета при переписке с клиентом</w:t>
      </w:r>
      <w:r w:rsidR="003C51F7">
        <w:rPr>
          <w:rFonts w:ascii="Times New Roman" w:hAnsi="Times New Roman"/>
          <w:sz w:val="22"/>
          <w:szCs w:val="22"/>
          <w:lang w:bidi="ru-RU"/>
        </w:rPr>
        <w:t>………………………………………………</w:t>
      </w:r>
      <w:proofErr w:type="gramStart"/>
      <w:r w:rsidR="00114114" w:rsidRPr="00114114">
        <w:rPr>
          <w:rFonts w:ascii="Times New Roman" w:hAnsi="Times New Roman"/>
          <w:sz w:val="22"/>
          <w:szCs w:val="22"/>
          <w:lang w:bidi="ru-RU"/>
        </w:rPr>
        <w:t>…….</w:t>
      </w:r>
      <w:proofErr w:type="gramEnd"/>
      <w:r w:rsidR="003C51F7">
        <w:rPr>
          <w:rFonts w:ascii="Times New Roman" w:hAnsi="Times New Roman"/>
          <w:sz w:val="22"/>
          <w:szCs w:val="22"/>
          <w:lang w:bidi="ru-RU"/>
        </w:rPr>
        <w:t>. 22</w:t>
      </w:r>
    </w:p>
    <w:p w14:paraId="1BC8ED18" w14:textId="44689317" w:rsidR="008E3EB6" w:rsidRPr="00114114" w:rsidRDefault="00430F90" w:rsidP="008E3EB6">
      <w:pPr>
        <w:pStyle w:val="afd"/>
        <w:numPr>
          <w:ilvl w:val="2"/>
          <w:numId w:val="138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>Порядок заочного обслуживания клиентов посредством почтовой переписки</w:t>
      </w:r>
      <w:r w:rsidR="003C51F7">
        <w:rPr>
          <w:rFonts w:ascii="Times New Roman" w:hAnsi="Times New Roman"/>
          <w:sz w:val="22"/>
          <w:szCs w:val="22"/>
        </w:rPr>
        <w:t>…………</w:t>
      </w:r>
      <w:r w:rsidR="00651EAD">
        <w:rPr>
          <w:rFonts w:ascii="Times New Roman" w:hAnsi="Times New Roman"/>
          <w:sz w:val="22"/>
          <w:szCs w:val="22"/>
        </w:rPr>
        <w:t>……</w:t>
      </w:r>
      <w:r w:rsidR="00114114">
        <w:rPr>
          <w:rFonts w:ascii="Times New Roman" w:hAnsi="Times New Roman"/>
          <w:sz w:val="22"/>
          <w:szCs w:val="22"/>
        </w:rPr>
        <w:t>………</w:t>
      </w:r>
      <w:r w:rsidR="003C51F7">
        <w:rPr>
          <w:rFonts w:ascii="Times New Roman" w:hAnsi="Times New Roman"/>
          <w:sz w:val="22"/>
          <w:szCs w:val="22"/>
        </w:rPr>
        <w:t xml:space="preserve"> 2</w:t>
      </w:r>
      <w:r w:rsidR="0096235A">
        <w:rPr>
          <w:rFonts w:ascii="Times New Roman" w:hAnsi="Times New Roman"/>
          <w:sz w:val="22"/>
          <w:szCs w:val="22"/>
          <w:lang w:val="en-US"/>
        </w:rPr>
        <w:t>3</w:t>
      </w:r>
    </w:p>
    <w:p w14:paraId="063C6114" w14:textId="1D823866" w:rsidR="00430F90" w:rsidRPr="008E3EB6" w:rsidRDefault="00F90F57" w:rsidP="00F90F57">
      <w:pPr>
        <w:pStyle w:val="afd"/>
        <w:spacing w:line="276" w:lineRule="auto"/>
        <w:jc w:val="both"/>
        <w:rPr>
          <w:rFonts w:ascii="Times New Roman" w:eastAsia="Calibri" w:hAnsi="Times New Roman"/>
          <w:b/>
          <w:bCs/>
          <w:szCs w:val="24"/>
          <w:lang w:bidi="ru-RU"/>
        </w:rPr>
      </w:pPr>
      <w:r>
        <w:rPr>
          <w:rFonts w:ascii="Times New Roman" w:eastAsia="Calibri" w:hAnsi="Times New Roman"/>
          <w:b/>
          <w:bCs/>
          <w:szCs w:val="24"/>
          <w:lang w:bidi="ru-RU"/>
        </w:rPr>
        <w:t>5.</w:t>
      </w:r>
      <w:r w:rsidR="009F1E36">
        <w:rPr>
          <w:rFonts w:ascii="Times New Roman" w:eastAsia="Calibri" w:hAnsi="Times New Roman"/>
          <w:b/>
          <w:bCs/>
          <w:szCs w:val="24"/>
          <w:lang w:bidi="ru-RU"/>
        </w:rPr>
        <w:t xml:space="preserve"> </w:t>
      </w:r>
      <w:r>
        <w:rPr>
          <w:rFonts w:ascii="Times New Roman" w:eastAsia="Calibri" w:hAnsi="Times New Roman"/>
          <w:b/>
          <w:bCs/>
          <w:szCs w:val="24"/>
          <w:lang w:bidi="ru-RU"/>
        </w:rPr>
        <w:t>Требования к о</w:t>
      </w:r>
      <w:r w:rsidR="00430F90" w:rsidRPr="008E3EB6">
        <w:rPr>
          <w:rFonts w:ascii="Times New Roman" w:eastAsia="Calibri" w:hAnsi="Times New Roman"/>
          <w:b/>
          <w:bCs/>
          <w:szCs w:val="24"/>
          <w:lang w:bidi="ru-RU"/>
        </w:rPr>
        <w:t>рганизаци</w:t>
      </w:r>
      <w:r>
        <w:rPr>
          <w:rFonts w:ascii="Times New Roman" w:eastAsia="Calibri" w:hAnsi="Times New Roman"/>
          <w:b/>
          <w:bCs/>
          <w:szCs w:val="24"/>
          <w:lang w:bidi="ru-RU"/>
        </w:rPr>
        <w:t>и</w:t>
      </w:r>
      <w:r w:rsidR="00430F90" w:rsidRPr="008E3EB6">
        <w:rPr>
          <w:rFonts w:ascii="Times New Roman" w:eastAsia="Calibri" w:hAnsi="Times New Roman"/>
          <w:b/>
          <w:bCs/>
          <w:szCs w:val="24"/>
          <w:lang w:bidi="ru-RU"/>
        </w:rPr>
        <w:t xml:space="preserve"> инфраструктуры интерактивного обслуживания</w:t>
      </w:r>
      <w:r w:rsidR="006E430C">
        <w:rPr>
          <w:rFonts w:ascii="Times New Roman" w:eastAsia="Calibri" w:hAnsi="Times New Roman"/>
          <w:b/>
          <w:bCs/>
          <w:szCs w:val="24"/>
          <w:lang w:bidi="ru-RU"/>
        </w:rPr>
        <w:t>…</w:t>
      </w:r>
      <w:r>
        <w:rPr>
          <w:rFonts w:ascii="Times New Roman" w:eastAsia="Calibri" w:hAnsi="Times New Roman"/>
          <w:b/>
          <w:bCs/>
          <w:szCs w:val="24"/>
          <w:lang w:bidi="ru-RU"/>
        </w:rPr>
        <w:t>…</w:t>
      </w:r>
      <w:r w:rsidR="003C51F7">
        <w:rPr>
          <w:rFonts w:ascii="Times New Roman" w:eastAsia="Calibri" w:hAnsi="Times New Roman"/>
          <w:b/>
          <w:bCs/>
          <w:szCs w:val="24"/>
          <w:lang w:bidi="ru-RU"/>
        </w:rPr>
        <w:t>…</w:t>
      </w:r>
      <w:r w:rsidR="00114114" w:rsidRPr="00114114">
        <w:rPr>
          <w:rFonts w:ascii="Times New Roman" w:eastAsia="Calibri" w:hAnsi="Times New Roman"/>
          <w:b/>
          <w:bCs/>
          <w:szCs w:val="24"/>
          <w:lang w:bidi="ru-RU"/>
        </w:rPr>
        <w:t>……</w:t>
      </w:r>
      <w:r w:rsidR="003C51F7">
        <w:rPr>
          <w:rFonts w:ascii="Times New Roman" w:eastAsia="Calibri" w:hAnsi="Times New Roman"/>
          <w:b/>
          <w:bCs/>
          <w:szCs w:val="24"/>
          <w:lang w:bidi="ru-RU"/>
        </w:rPr>
        <w:t>.  24</w:t>
      </w:r>
    </w:p>
    <w:p w14:paraId="5564E7F3" w14:textId="0CED4BAC" w:rsidR="00430F90" w:rsidRPr="008E3EB6" w:rsidRDefault="00430F90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 xml:space="preserve">Основные требования к функционалу сервиса «Личный </w:t>
      </w:r>
      <w:r w:rsidR="00651EAD" w:rsidRPr="008E3EB6">
        <w:rPr>
          <w:rFonts w:ascii="Times New Roman" w:hAnsi="Times New Roman"/>
          <w:sz w:val="22"/>
          <w:szCs w:val="22"/>
        </w:rPr>
        <w:t>кабинет»</w:t>
      </w:r>
      <w:r w:rsidR="00651EAD">
        <w:rPr>
          <w:rFonts w:ascii="Times New Roman" w:hAnsi="Times New Roman"/>
          <w:sz w:val="22"/>
          <w:szCs w:val="22"/>
        </w:rPr>
        <w:t xml:space="preserve"> …</w:t>
      </w:r>
      <w:r w:rsidR="003C51F7">
        <w:rPr>
          <w:rFonts w:ascii="Times New Roman" w:hAnsi="Times New Roman"/>
          <w:sz w:val="22"/>
          <w:szCs w:val="22"/>
        </w:rPr>
        <w:t>……………………………</w:t>
      </w:r>
      <w:r w:rsidR="00114114">
        <w:rPr>
          <w:rFonts w:ascii="Times New Roman" w:hAnsi="Times New Roman"/>
          <w:sz w:val="22"/>
          <w:szCs w:val="22"/>
        </w:rPr>
        <w:t>……</w:t>
      </w:r>
      <w:r w:rsidR="003C51F7">
        <w:rPr>
          <w:rFonts w:ascii="Times New Roman" w:hAnsi="Times New Roman"/>
          <w:sz w:val="22"/>
          <w:szCs w:val="22"/>
        </w:rPr>
        <w:t>… 26</w:t>
      </w:r>
    </w:p>
    <w:p w14:paraId="1B232B26" w14:textId="71A58572" w:rsidR="00430F90" w:rsidRPr="008E3EB6" w:rsidRDefault="00CE2D79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к системе </w:t>
      </w:r>
      <w:proofErr w:type="spellStart"/>
      <w:r>
        <w:rPr>
          <w:rFonts w:ascii="Times New Roman" w:hAnsi="Times New Roman"/>
          <w:sz w:val="22"/>
          <w:szCs w:val="22"/>
        </w:rPr>
        <w:t>автоинфор</w:t>
      </w:r>
      <w:r w:rsidR="00430F90" w:rsidRPr="008E3EB6">
        <w:rPr>
          <w:rFonts w:ascii="Times New Roman" w:hAnsi="Times New Roman"/>
          <w:sz w:val="22"/>
          <w:szCs w:val="22"/>
        </w:rPr>
        <w:t>мирования</w:t>
      </w:r>
      <w:proofErr w:type="spellEnd"/>
      <w:r w:rsidR="003C51F7">
        <w:rPr>
          <w:rFonts w:ascii="Times New Roman" w:hAnsi="Times New Roman"/>
          <w:sz w:val="22"/>
          <w:szCs w:val="22"/>
        </w:rPr>
        <w:t>………………………………………………………</w:t>
      </w:r>
      <w:proofErr w:type="gramStart"/>
      <w:r w:rsidR="00114114">
        <w:rPr>
          <w:rFonts w:ascii="Times New Roman" w:hAnsi="Times New Roman"/>
          <w:sz w:val="22"/>
          <w:szCs w:val="22"/>
          <w:lang w:val="en-US"/>
        </w:rPr>
        <w:t>…….</w:t>
      </w:r>
      <w:proofErr w:type="gramEnd"/>
      <w:r w:rsidR="003C51F7">
        <w:rPr>
          <w:rFonts w:ascii="Times New Roman" w:hAnsi="Times New Roman"/>
          <w:sz w:val="22"/>
          <w:szCs w:val="22"/>
        </w:rPr>
        <w:t>…. 2</w:t>
      </w:r>
      <w:r w:rsidR="0096235A">
        <w:rPr>
          <w:rFonts w:ascii="Times New Roman" w:hAnsi="Times New Roman"/>
          <w:sz w:val="22"/>
          <w:szCs w:val="22"/>
          <w:lang w:val="en-US"/>
        </w:rPr>
        <w:t>7</w:t>
      </w:r>
    </w:p>
    <w:p w14:paraId="313954D4" w14:textId="5252AC7C" w:rsidR="00114114" w:rsidRPr="00114114" w:rsidRDefault="008E3EB6" w:rsidP="008E3EB6">
      <w:pPr>
        <w:pStyle w:val="3a"/>
        <w:numPr>
          <w:ilvl w:val="0"/>
          <w:numId w:val="14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B6">
        <w:rPr>
          <w:rFonts w:ascii="Times New Roman" w:hAnsi="Times New Roman" w:cs="Times New Roman"/>
          <w:sz w:val="24"/>
          <w:szCs w:val="24"/>
        </w:rPr>
        <w:t>Т</w:t>
      </w:r>
      <w:r w:rsidR="00430F90" w:rsidRPr="008E3EB6">
        <w:rPr>
          <w:rFonts w:ascii="Times New Roman" w:hAnsi="Times New Roman" w:cs="Times New Roman"/>
          <w:sz w:val="24"/>
          <w:szCs w:val="24"/>
        </w:rPr>
        <w:t>ребования к организации самообслуживания</w:t>
      </w:r>
      <w:r w:rsidR="003C51F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1141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14114" w:rsidRPr="00114114">
        <w:rPr>
          <w:rFonts w:ascii="Times New Roman" w:hAnsi="Times New Roman" w:cs="Times New Roman"/>
          <w:sz w:val="24"/>
          <w:szCs w:val="24"/>
        </w:rPr>
        <w:t>.</w:t>
      </w:r>
      <w:r w:rsidR="003C51F7">
        <w:rPr>
          <w:rFonts w:ascii="Times New Roman" w:hAnsi="Times New Roman" w:cs="Times New Roman"/>
          <w:sz w:val="24"/>
          <w:szCs w:val="24"/>
        </w:rPr>
        <w:t>… 27</w:t>
      </w:r>
    </w:p>
    <w:p w14:paraId="6999FC70" w14:textId="47FEB7C2" w:rsidR="008E3EB6" w:rsidRPr="008E3EB6" w:rsidRDefault="00430F90" w:rsidP="0012699B">
      <w:pPr>
        <w:pStyle w:val="afd"/>
        <w:numPr>
          <w:ilvl w:val="0"/>
          <w:numId w:val="140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E3EB6">
        <w:rPr>
          <w:rFonts w:ascii="Times New Roman" w:hAnsi="Times New Roman"/>
          <w:b/>
          <w:szCs w:val="24"/>
        </w:rPr>
        <w:t>Требования к информационному взаимодействию с клиентами</w:t>
      </w:r>
      <w:r w:rsidR="003C51F7">
        <w:rPr>
          <w:rFonts w:ascii="Times New Roman" w:hAnsi="Times New Roman"/>
          <w:b/>
          <w:szCs w:val="24"/>
        </w:rPr>
        <w:t>…………</w:t>
      </w:r>
      <w:r w:rsidR="00651EAD">
        <w:rPr>
          <w:rFonts w:ascii="Times New Roman" w:hAnsi="Times New Roman"/>
          <w:b/>
          <w:szCs w:val="24"/>
        </w:rPr>
        <w:t>…………</w:t>
      </w:r>
      <w:r w:rsidR="00114114" w:rsidRPr="00114114">
        <w:rPr>
          <w:rFonts w:ascii="Times New Roman" w:hAnsi="Times New Roman"/>
          <w:b/>
          <w:szCs w:val="24"/>
        </w:rPr>
        <w:t>…</w:t>
      </w:r>
      <w:proofErr w:type="gramStart"/>
      <w:r w:rsidR="00114114" w:rsidRPr="00114114">
        <w:rPr>
          <w:rFonts w:ascii="Times New Roman" w:hAnsi="Times New Roman"/>
          <w:b/>
          <w:szCs w:val="24"/>
        </w:rPr>
        <w:t>…..</w:t>
      </w:r>
      <w:r w:rsidR="00651EAD">
        <w:rPr>
          <w:rFonts w:ascii="Times New Roman" w:hAnsi="Times New Roman"/>
          <w:b/>
          <w:szCs w:val="24"/>
        </w:rPr>
        <w:t>..</w:t>
      </w:r>
      <w:proofErr w:type="gramEnd"/>
      <w:r w:rsidR="003C51F7">
        <w:rPr>
          <w:rFonts w:ascii="Times New Roman" w:hAnsi="Times New Roman"/>
          <w:b/>
          <w:szCs w:val="24"/>
        </w:rPr>
        <w:t>. 27</w:t>
      </w:r>
    </w:p>
    <w:p w14:paraId="537641A2" w14:textId="2EFE1DBC" w:rsidR="00430F90" w:rsidRPr="008E3EB6" w:rsidRDefault="008E3EB6" w:rsidP="0012699B">
      <w:pPr>
        <w:pStyle w:val="afd"/>
        <w:numPr>
          <w:ilvl w:val="1"/>
          <w:numId w:val="140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E3EB6">
        <w:rPr>
          <w:rFonts w:ascii="Times New Roman" w:hAnsi="Times New Roman"/>
          <w:sz w:val="22"/>
          <w:szCs w:val="22"/>
        </w:rPr>
        <w:t xml:space="preserve"> </w:t>
      </w:r>
      <w:r w:rsidR="00430F90" w:rsidRPr="008E3EB6">
        <w:rPr>
          <w:rFonts w:ascii="Times New Roman" w:hAnsi="Times New Roman"/>
          <w:sz w:val="22"/>
          <w:szCs w:val="22"/>
        </w:rPr>
        <w:t>Взаимодействие с клиентами при оказании отдельных видов услуг</w:t>
      </w:r>
      <w:r w:rsidR="003C51F7">
        <w:rPr>
          <w:rFonts w:ascii="Times New Roman" w:hAnsi="Times New Roman"/>
          <w:sz w:val="22"/>
          <w:szCs w:val="22"/>
        </w:rPr>
        <w:t>…………………………</w:t>
      </w:r>
      <w:proofErr w:type="gramStart"/>
      <w:r w:rsidR="00114114">
        <w:rPr>
          <w:rFonts w:ascii="Times New Roman" w:hAnsi="Times New Roman"/>
          <w:sz w:val="22"/>
          <w:szCs w:val="22"/>
        </w:rPr>
        <w:t>……</w:t>
      </w:r>
      <w:r w:rsidR="00114114" w:rsidRPr="00114114">
        <w:rPr>
          <w:rFonts w:ascii="Times New Roman" w:hAnsi="Times New Roman"/>
          <w:sz w:val="22"/>
          <w:szCs w:val="22"/>
        </w:rPr>
        <w:t>.</w:t>
      </w:r>
      <w:proofErr w:type="gramEnd"/>
      <w:r w:rsidR="003C51F7">
        <w:rPr>
          <w:rFonts w:ascii="Times New Roman" w:hAnsi="Times New Roman"/>
          <w:sz w:val="22"/>
          <w:szCs w:val="22"/>
        </w:rPr>
        <w:t>…</w:t>
      </w:r>
      <w:r w:rsidR="00114114" w:rsidRPr="00114114">
        <w:rPr>
          <w:rFonts w:ascii="Times New Roman" w:hAnsi="Times New Roman"/>
          <w:sz w:val="22"/>
          <w:szCs w:val="22"/>
        </w:rPr>
        <w:t>.</w:t>
      </w:r>
      <w:r w:rsidR="003C51F7">
        <w:rPr>
          <w:rFonts w:ascii="Times New Roman" w:hAnsi="Times New Roman"/>
          <w:sz w:val="22"/>
          <w:szCs w:val="22"/>
        </w:rPr>
        <w:t>… 28</w:t>
      </w:r>
    </w:p>
    <w:p w14:paraId="7AC0C1BC" w14:textId="77777777" w:rsidR="008E3EB6" w:rsidRDefault="008E3EB6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4FD539FD" w14:textId="4A3A05D2" w:rsidR="009A029B" w:rsidRDefault="008E3EB6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9A029B" w:rsidRPr="008E3EB6">
        <w:rPr>
          <w:rFonts w:ascii="Times New Roman" w:hAnsi="Times New Roman"/>
          <w:b/>
          <w:szCs w:val="24"/>
        </w:rPr>
        <w:t>ормативные ссылки</w:t>
      </w:r>
      <w:r w:rsidR="006E430C">
        <w:rPr>
          <w:rFonts w:ascii="Times New Roman" w:hAnsi="Times New Roman"/>
          <w:b/>
          <w:szCs w:val="24"/>
        </w:rPr>
        <w:t>…………………………………………………………………………</w:t>
      </w:r>
      <w:r w:rsidR="00114114">
        <w:rPr>
          <w:rFonts w:ascii="Times New Roman" w:hAnsi="Times New Roman"/>
          <w:b/>
          <w:szCs w:val="24"/>
          <w:lang w:val="en-US"/>
        </w:rPr>
        <w:t>…</w:t>
      </w:r>
      <w:proofErr w:type="gramStart"/>
      <w:r w:rsidR="00114114">
        <w:rPr>
          <w:rFonts w:ascii="Times New Roman" w:hAnsi="Times New Roman"/>
          <w:b/>
          <w:szCs w:val="24"/>
          <w:lang w:val="en-US"/>
        </w:rPr>
        <w:t>…..</w:t>
      </w:r>
      <w:r w:rsidR="006E430C">
        <w:rPr>
          <w:rFonts w:ascii="Times New Roman" w:hAnsi="Times New Roman"/>
          <w:b/>
          <w:szCs w:val="24"/>
        </w:rPr>
        <w:t>..</w:t>
      </w:r>
      <w:proofErr w:type="gramEnd"/>
      <w:r w:rsidR="006E430C">
        <w:rPr>
          <w:rFonts w:ascii="Times New Roman" w:hAnsi="Times New Roman"/>
          <w:b/>
          <w:szCs w:val="24"/>
        </w:rPr>
        <w:t xml:space="preserve">. </w:t>
      </w:r>
      <w:r w:rsidR="003C51F7">
        <w:rPr>
          <w:rFonts w:ascii="Times New Roman" w:hAnsi="Times New Roman"/>
          <w:b/>
          <w:szCs w:val="24"/>
        </w:rPr>
        <w:t>33</w:t>
      </w:r>
    </w:p>
    <w:p w14:paraId="17326A6A" w14:textId="77777777" w:rsidR="00114114" w:rsidRDefault="00114114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54E2ADCD" w14:textId="1614449D" w:rsidR="00114114" w:rsidRPr="0096235A" w:rsidRDefault="00114114" w:rsidP="00114114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Приложение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1</w:t>
      </w:r>
      <w:proofErr w:type="gramStart"/>
      <w:r>
        <w:rPr>
          <w:rFonts w:ascii="Times New Roman" w:hAnsi="Times New Roman"/>
          <w:b/>
          <w:szCs w:val="24"/>
          <w:lang w:val="en-US"/>
        </w:rPr>
        <w:t>………..</w:t>
      </w:r>
      <w:r>
        <w:rPr>
          <w:rFonts w:ascii="Times New Roman" w:hAnsi="Times New Roman"/>
          <w:b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b/>
          <w:szCs w:val="24"/>
          <w:lang w:val="en-US"/>
        </w:rPr>
        <w:t>……..</w:t>
      </w:r>
      <w:r>
        <w:rPr>
          <w:rFonts w:ascii="Times New Roman" w:hAnsi="Times New Roman"/>
          <w:b/>
          <w:szCs w:val="24"/>
        </w:rPr>
        <w:t>...</w:t>
      </w:r>
      <w:proofErr w:type="gramEnd"/>
      <w:r>
        <w:rPr>
          <w:rFonts w:ascii="Times New Roman" w:hAnsi="Times New Roman"/>
          <w:b/>
          <w:szCs w:val="24"/>
        </w:rPr>
        <w:t xml:space="preserve"> 3</w:t>
      </w:r>
      <w:r w:rsidR="0096235A">
        <w:rPr>
          <w:rFonts w:ascii="Times New Roman" w:hAnsi="Times New Roman"/>
          <w:b/>
          <w:szCs w:val="24"/>
          <w:lang w:val="en-US"/>
        </w:rPr>
        <w:t>4</w:t>
      </w:r>
    </w:p>
    <w:p w14:paraId="65C783F8" w14:textId="77777777" w:rsidR="00114114" w:rsidRPr="008E3EB6" w:rsidRDefault="00114114" w:rsidP="008E3EB6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Cs w:val="24"/>
        </w:rPr>
      </w:pPr>
    </w:p>
    <w:p w14:paraId="421E7FF1" w14:textId="77777777" w:rsidR="009A029B" w:rsidRPr="008E3EB6" w:rsidRDefault="009A029B" w:rsidP="008E3EB6">
      <w:pPr>
        <w:pStyle w:val="a8"/>
        <w:spacing w:line="276" w:lineRule="auto"/>
        <w:ind w:left="360"/>
        <w:jc w:val="both"/>
        <w:rPr>
          <w:rFonts w:ascii="Times New Roman" w:hAnsi="Times New Roman"/>
        </w:rPr>
      </w:pPr>
    </w:p>
    <w:p w14:paraId="271F2302" w14:textId="77777777" w:rsidR="00FB7538" w:rsidRPr="00FA2CFB" w:rsidRDefault="00FB7538" w:rsidP="00FB7538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color w:val="365F91" w:themeColor="accent1" w:themeShade="BF"/>
          <w:sz w:val="32"/>
        </w:rPr>
      </w:pPr>
      <w:bookmarkStart w:id="0" w:name="_Toc462301434"/>
      <w:bookmarkStart w:id="1" w:name="_Toc500408276"/>
      <w:bookmarkStart w:id="2" w:name="_Toc54771438"/>
      <w:r w:rsidRPr="00FA2CFB">
        <w:rPr>
          <w:rFonts w:ascii="Times New Roman" w:hAnsi="Times New Roman"/>
          <w:b/>
          <w:color w:val="365F91" w:themeColor="accent1" w:themeShade="BF"/>
          <w:sz w:val="32"/>
        </w:rPr>
        <w:lastRenderedPageBreak/>
        <w:t>1</w:t>
      </w:r>
      <w:r w:rsidR="00ED410B" w:rsidRPr="00FA2CFB">
        <w:rPr>
          <w:rFonts w:ascii="Times New Roman" w:hAnsi="Times New Roman"/>
          <w:b/>
          <w:color w:val="365F91" w:themeColor="accent1" w:themeShade="BF"/>
          <w:sz w:val="32"/>
        </w:rPr>
        <w:t>.</w:t>
      </w:r>
      <w:r w:rsidR="00FA2CFB">
        <w:rPr>
          <w:rFonts w:ascii="Times New Roman" w:hAnsi="Times New Roman"/>
          <w:b/>
          <w:color w:val="365F91" w:themeColor="accent1" w:themeShade="BF"/>
          <w:sz w:val="32"/>
        </w:rPr>
        <w:t xml:space="preserve"> </w:t>
      </w:r>
      <w:r w:rsidR="00ED410B" w:rsidRPr="00FA2CFB">
        <w:rPr>
          <w:rFonts w:ascii="Times New Roman" w:hAnsi="Times New Roman"/>
          <w:b/>
          <w:color w:val="365F91" w:themeColor="accent1" w:themeShade="BF"/>
          <w:sz w:val="32"/>
        </w:rPr>
        <w:t>Общие положения</w:t>
      </w:r>
      <w:r w:rsidR="00D56313" w:rsidRPr="00FA2CFB">
        <w:rPr>
          <w:rFonts w:ascii="Times New Roman" w:hAnsi="Times New Roman"/>
          <w:b/>
          <w:color w:val="365F91" w:themeColor="accent1" w:themeShade="BF"/>
          <w:sz w:val="32"/>
        </w:rPr>
        <w:t>:</w:t>
      </w:r>
    </w:p>
    <w:p w14:paraId="708ED120" w14:textId="77777777" w:rsidR="00FB7538" w:rsidRPr="002143D5" w:rsidRDefault="00FB7538" w:rsidP="00C92C78">
      <w:pPr>
        <w:pStyle w:val="afd"/>
        <w:spacing w:line="276" w:lineRule="auto"/>
        <w:ind w:right="-1"/>
        <w:jc w:val="both"/>
        <w:rPr>
          <w:rFonts w:ascii="Times New Roman" w:hAnsi="Times New Roman"/>
        </w:rPr>
      </w:pPr>
      <w:bookmarkStart w:id="3" w:name="_Toc462301433"/>
      <w:bookmarkStart w:id="4" w:name="_Toc500408275"/>
      <w:bookmarkStart w:id="5" w:name="_Toc54771437"/>
      <w:bookmarkEnd w:id="3"/>
      <w:bookmarkEnd w:id="4"/>
      <w:bookmarkEnd w:id="5"/>
    </w:p>
    <w:p w14:paraId="31F9AAD1" w14:textId="77777777" w:rsidR="00FB7538" w:rsidRPr="00263289" w:rsidRDefault="00FB7538" w:rsidP="0012699B">
      <w:pPr>
        <w:pStyle w:val="afd"/>
        <w:numPr>
          <w:ilvl w:val="0"/>
          <w:numId w:val="132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Настоящий Стандарт качества обслуживания клиентов АО «АтомЭнергоСбыт» (далее - Стандарт) является нормативным документом, устанавливающим базовые требования</w:t>
      </w:r>
      <w:r w:rsidR="00DF5738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к</w:t>
      </w:r>
      <w:r w:rsidR="00D56313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</w:t>
      </w:r>
      <w:r w:rsidR="00B03CF5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клиентскому обслуживанию в 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АО «АтомЭнергоСбыт» (далее - Общество</w:t>
      </w:r>
      <w:r w:rsidR="00F610C1" w:rsidRPr="00263289">
        <w:rPr>
          <w:rFonts w:ascii="Times New Roman" w:eastAsia="Arial Unicode MS" w:hAnsi="Times New Roman"/>
          <w:color w:val="000000"/>
          <w:sz w:val="22"/>
          <w:szCs w:val="22"/>
        </w:rPr>
        <w:t>)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. </w:t>
      </w:r>
    </w:p>
    <w:p w14:paraId="521AE6DF" w14:textId="77777777" w:rsidR="007529D2" w:rsidRPr="00263289" w:rsidRDefault="007529D2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Стандарт Общества - это свод правил взаимодействия с клиентами, устанавливающих порядок очного и заочного обслуживания клиентов, создание комфортных условий при оказании услуг, порядок урегулирования конфликтов, рассмотрения обращений, способы контроля за исполнением настоящего Стандарта. Правила Стандарта обеспечивают коммуникации с клиентом на высшем уровне, гарантию реакции на обращение, компетентность услуг, предоставляемых компанией. </w:t>
      </w:r>
    </w:p>
    <w:p w14:paraId="6D17D5C5" w14:textId="77777777" w:rsidR="00FB7538" w:rsidRPr="00263289" w:rsidRDefault="00FB7538" w:rsidP="0012699B">
      <w:pPr>
        <w:pStyle w:val="afd"/>
        <w:numPr>
          <w:ilvl w:val="0"/>
          <w:numId w:val="132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Стандарт вступает в силу после утверждения Генеральным директором АО «АтомЭнергоСбыт».</w:t>
      </w:r>
    </w:p>
    <w:p w14:paraId="4670E1D3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Стандарт предназначен для применения всеми сотрудниками Общества.</w:t>
      </w:r>
      <w:r w:rsidR="00D56313"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</w:t>
      </w:r>
    </w:p>
    <w:p w14:paraId="73942DD9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Стандарт распространяется на взаимоотношения с потребителями — физическими лицами, юридическими лицами, в том числе исполнителями коммунальных услуг из числа товариществ собственников жилья, жилищно-строительных, жилищных или иных специализированных потребительских кооператив</w:t>
      </w:r>
      <w:r w:rsidR="00601156" w:rsidRPr="00263289">
        <w:rPr>
          <w:rFonts w:ascii="Times New Roman" w:eastAsia="Arial Unicode MS" w:hAnsi="Times New Roman"/>
          <w:color w:val="000000"/>
          <w:sz w:val="22"/>
          <w:szCs w:val="22"/>
        </w:rPr>
        <w:t>ов либо управляющих организаций,</w:t>
      </w: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 индивидуальными предпринимателями. </w:t>
      </w:r>
    </w:p>
    <w:p w14:paraId="16AFC1A4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>В целях исполнения требований настоящего Стандарта, действия сотрудников регламентируются действующими организационно-распорядительными документами Общества.</w:t>
      </w:r>
    </w:p>
    <w:p w14:paraId="6FA461F4" w14:textId="77777777" w:rsidR="00FB7538" w:rsidRPr="00263289" w:rsidRDefault="00FB7538" w:rsidP="0012699B">
      <w:pPr>
        <w:pStyle w:val="afd"/>
        <w:numPr>
          <w:ilvl w:val="0"/>
          <w:numId w:val="132"/>
        </w:numPr>
        <w:ind w:left="0" w:firstLine="0"/>
        <w:jc w:val="both"/>
        <w:rPr>
          <w:rFonts w:ascii="Times New Roman" w:eastAsia="Arial Unicode MS" w:hAnsi="Times New Roman"/>
          <w:color w:val="000000"/>
          <w:sz w:val="22"/>
          <w:szCs w:val="22"/>
        </w:rPr>
      </w:pPr>
      <w:r w:rsidRPr="00263289">
        <w:rPr>
          <w:rFonts w:ascii="Times New Roman" w:eastAsia="Arial Unicode MS" w:hAnsi="Times New Roman"/>
          <w:color w:val="000000"/>
          <w:sz w:val="22"/>
          <w:szCs w:val="22"/>
        </w:rPr>
        <w:t xml:space="preserve">Стандарт доводится до сведения заинтересованных лиц путем публикации на официальном сайте Общества www.atomsbt.ru.  </w:t>
      </w:r>
    </w:p>
    <w:p w14:paraId="104EC262" w14:textId="77777777" w:rsidR="00FB7538" w:rsidRPr="00263289" w:rsidRDefault="00FB7538" w:rsidP="00FB7538">
      <w:pPr>
        <w:pStyle w:val="afd"/>
        <w:spacing w:line="276" w:lineRule="auto"/>
        <w:ind w:left="709" w:right="-1" w:hanging="567"/>
        <w:jc w:val="both"/>
        <w:rPr>
          <w:rFonts w:ascii="Times New Roman" w:hAnsi="Times New Roman"/>
          <w:i/>
          <w:sz w:val="22"/>
          <w:szCs w:val="22"/>
        </w:rPr>
      </w:pPr>
    </w:p>
    <w:bookmarkEnd w:id="0"/>
    <w:bookmarkEnd w:id="1"/>
    <w:bookmarkEnd w:id="2"/>
    <w:p w14:paraId="3883DD14" w14:textId="77777777" w:rsidR="00630C02" w:rsidRPr="00A70DE0" w:rsidRDefault="00D56313" w:rsidP="00CC1251">
      <w:pPr>
        <w:pStyle w:val="afd"/>
        <w:ind w:left="709" w:hanging="709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1</w:t>
      </w:r>
      <w:r w:rsidR="00F229AE"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.</w:t>
      </w:r>
      <w:r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>1.</w:t>
      </w:r>
      <w:r w:rsidR="00F229AE" w:rsidRPr="00A70DE0">
        <w:rPr>
          <w:rFonts w:ascii="Times New Roman" w:eastAsiaTheme="majorEastAsia" w:hAnsi="Times New Roman"/>
          <w:b/>
          <w:bCs/>
          <w:iCs/>
          <w:color w:val="365F91" w:themeColor="accent1" w:themeShade="BF"/>
          <w:szCs w:val="24"/>
        </w:rPr>
        <w:t xml:space="preserve">   Термины, определения и сокращения</w:t>
      </w:r>
      <w:bookmarkStart w:id="6" w:name="_Toc462301435"/>
      <w:bookmarkStart w:id="7" w:name="_Toc500408277"/>
    </w:p>
    <w:p w14:paraId="35C519F0" w14:textId="77777777" w:rsidR="00FB7538" w:rsidRPr="00263289" w:rsidRDefault="00FB7538" w:rsidP="00CC1251">
      <w:pPr>
        <w:pStyle w:val="afd"/>
        <w:jc w:val="both"/>
        <w:rPr>
          <w:rFonts w:ascii="Times New Roman" w:eastAsia="Times New Roman" w:hAnsi="Times New Roman"/>
          <w:sz w:val="22"/>
          <w:szCs w:val="22"/>
        </w:rPr>
      </w:pPr>
      <w:bookmarkStart w:id="8" w:name="_Toc462301436"/>
      <w:bookmarkStart w:id="9" w:name="_Toc500408278"/>
      <w:bookmarkStart w:id="10" w:name="_Toc54771441"/>
      <w:bookmarkEnd w:id="6"/>
      <w:bookmarkEnd w:id="7"/>
      <w:r w:rsidRPr="00263289">
        <w:rPr>
          <w:rFonts w:ascii="Times New Roman" w:eastAsia="Times New Roman" w:hAnsi="Times New Roman"/>
          <w:sz w:val="22"/>
          <w:szCs w:val="22"/>
        </w:rPr>
        <w:t>Применительно к настоящему Стандарту используются следующие термины и определения:</w:t>
      </w:r>
    </w:p>
    <w:p w14:paraId="6580E593" w14:textId="77777777" w:rsidR="00491FAA" w:rsidRPr="00263289" w:rsidRDefault="00FB7538" w:rsidP="00CC1251">
      <w:pPr>
        <w:pStyle w:val="afd"/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eastAsia="Times New Roman" w:hAnsi="Times New Roman"/>
          <w:b/>
          <w:sz w:val="22"/>
          <w:szCs w:val="22"/>
        </w:rPr>
        <w:t>Администратор</w:t>
      </w:r>
      <w:r w:rsidRPr="00263289">
        <w:rPr>
          <w:rFonts w:ascii="Times New Roman" w:eastAsia="Times New Roman" w:hAnsi="Times New Roman"/>
          <w:sz w:val="22"/>
          <w:szCs w:val="22"/>
        </w:rPr>
        <w:t xml:space="preserve"> – сотрудник, ответственный за приём клиентов и контроль хода выполнения работ в центрах очного обслуживания клиентов. Обязанность администратора вводится при наличии окон обслуживания клиенто</w:t>
      </w:r>
      <w:r w:rsidR="00925D80" w:rsidRPr="00263289">
        <w:rPr>
          <w:rFonts w:ascii="Times New Roman" w:eastAsia="Times New Roman" w:hAnsi="Times New Roman"/>
          <w:sz w:val="22"/>
          <w:szCs w:val="22"/>
        </w:rPr>
        <w:t>в более 5 (пяти). Функциями а</w:t>
      </w:r>
      <w:r w:rsidRPr="00263289">
        <w:rPr>
          <w:rFonts w:ascii="Times New Roman" w:eastAsia="Times New Roman" w:hAnsi="Times New Roman"/>
          <w:sz w:val="22"/>
          <w:szCs w:val="22"/>
        </w:rPr>
        <w:t>дминистратора может быть наделен любой сотрудник ЦОК по распоряжению руководителя.</w:t>
      </w:r>
    </w:p>
    <w:p w14:paraId="1CF42CFE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63289">
        <w:rPr>
          <w:rStyle w:val="2f"/>
          <w:rFonts w:ascii="Times New Roman" w:hAnsi="Times New Roman" w:cs="Times New Roman"/>
          <w:sz w:val="22"/>
          <w:szCs w:val="22"/>
        </w:rPr>
        <w:t>Бэк</w:t>
      </w:r>
      <w:proofErr w:type="spellEnd"/>
      <w:r w:rsidRPr="00263289">
        <w:rPr>
          <w:rStyle w:val="2f"/>
          <w:rFonts w:ascii="Times New Roman" w:hAnsi="Times New Roman" w:cs="Times New Roman"/>
          <w:sz w:val="22"/>
          <w:szCs w:val="22"/>
        </w:rPr>
        <w:t xml:space="preserve">-офис - </w:t>
      </w:r>
      <w:r w:rsidRPr="00263289">
        <w:rPr>
          <w:rFonts w:ascii="Times New Roman" w:hAnsi="Times New Roman"/>
          <w:sz w:val="22"/>
          <w:szCs w:val="22"/>
        </w:rPr>
        <w:t>подразделения Общества, на которые возложены задачи, непосредственно не связанные с личным обслуживанием клиентов, включающие в себя:</w:t>
      </w:r>
    </w:p>
    <w:p w14:paraId="5E6ED806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  - рассмотрение и обработку обращений клиентов, поступающих через фронт-офис, оформление договоров эне</w:t>
      </w:r>
      <w:r w:rsidR="00E60720" w:rsidRPr="00263289">
        <w:rPr>
          <w:rFonts w:ascii="Times New Roman" w:hAnsi="Times New Roman"/>
          <w:sz w:val="22"/>
          <w:szCs w:val="22"/>
        </w:rPr>
        <w:t>ргоснабжения и приложений к ним;</w:t>
      </w:r>
    </w:p>
    <w:p w14:paraId="5D625085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  - организация исполнения заявок</w:t>
      </w:r>
      <w:r w:rsidR="00E60720" w:rsidRPr="00263289">
        <w:rPr>
          <w:rFonts w:ascii="Times New Roman" w:hAnsi="Times New Roman"/>
          <w:sz w:val="22"/>
          <w:szCs w:val="22"/>
        </w:rPr>
        <w:t>;</w:t>
      </w:r>
    </w:p>
    <w:p w14:paraId="1FB7DF33" w14:textId="77777777" w:rsidR="00E60720" w:rsidRPr="00263289" w:rsidRDefault="00E60720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- подготовка, оформление, выставление </w:t>
      </w:r>
      <w:r w:rsidRPr="006123D1">
        <w:rPr>
          <w:rFonts w:ascii="Times New Roman" w:hAnsi="Times New Roman"/>
          <w:sz w:val="22"/>
          <w:szCs w:val="22"/>
        </w:rPr>
        <w:t>счет</w:t>
      </w:r>
      <w:r w:rsidR="006123D1" w:rsidRPr="006123D1">
        <w:rPr>
          <w:rFonts w:ascii="Times New Roman" w:hAnsi="Times New Roman"/>
          <w:sz w:val="22"/>
          <w:szCs w:val="22"/>
        </w:rPr>
        <w:t>ов</w:t>
      </w:r>
      <w:r w:rsidRPr="006123D1">
        <w:rPr>
          <w:rFonts w:ascii="Times New Roman" w:hAnsi="Times New Roman"/>
          <w:sz w:val="22"/>
          <w:szCs w:val="22"/>
        </w:rPr>
        <w:t>-извещений</w:t>
      </w:r>
      <w:r w:rsidRPr="00263289">
        <w:rPr>
          <w:rFonts w:ascii="Times New Roman" w:hAnsi="Times New Roman"/>
          <w:sz w:val="22"/>
          <w:szCs w:val="22"/>
        </w:rPr>
        <w:t xml:space="preserve"> (квитанций) потребителям по итогам расчетного месяца;</w:t>
      </w:r>
    </w:p>
    <w:p w14:paraId="6BFA7C0B" w14:textId="77777777" w:rsidR="00E60720" w:rsidRPr="00263289" w:rsidRDefault="00E60720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- разработка, внедрение, а также участие в мероприятиях, направленных на погашение дебиторской задолженности и др.</w:t>
      </w:r>
    </w:p>
    <w:p w14:paraId="0375AE02" w14:textId="77777777" w:rsidR="00CD735F" w:rsidRPr="00263289" w:rsidRDefault="00CE2D79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6123D1">
        <w:rPr>
          <w:rFonts w:ascii="Times New Roman" w:hAnsi="Times New Roman"/>
          <w:b/>
          <w:sz w:val="22"/>
          <w:szCs w:val="22"/>
        </w:rPr>
        <w:t>Гарантирующий поставщик</w:t>
      </w:r>
      <w:r w:rsidR="006123D1" w:rsidRPr="006123D1">
        <w:rPr>
          <w:rFonts w:ascii="Times New Roman" w:hAnsi="Times New Roman"/>
          <w:b/>
          <w:sz w:val="22"/>
          <w:szCs w:val="22"/>
        </w:rPr>
        <w:t xml:space="preserve"> </w:t>
      </w:r>
      <w:r w:rsidR="00CD735F" w:rsidRPr="006123D1">
        <w:rPr>
          <w:rFonts w:ascii="Times New Roman" w:hAnsi="Times New Roman"/>
          <w:b/>
          <w:sz w:val="22"/>
          <w:szCs w:val="22"/>
        </w:rPr>
        <w:t>электрической</w:t>
      </w:r>
      <w:r w:rsidR="00CD735F" w:rsidRPr="00263289">
        <w:rPr>
          <w:rFonts w:ascii="Times New Roman" w:hAnsi="Times New Roman"/>
          <w:b/>
          <w:sz w:val="22"/>
          <w:szCs w:val="22"/>
        </w:rPr>
        <w:t xml:space="preserve"> энергии</w:t>
      </w:r>
      <w:r w:rsidR="00CD735F" w:rsidRPr="00263289">
        <w:rPr>
          <w:rFonts w:ascii="Times New Roman" w:hAnsi="Times New Roman"/>
          <w:sz w:val="22"/>
          <w:szCs w:val="22"/>
        </w:rPr>
        <w:t xml:space="preserve"> – организация, обязанная в соответствии с действующим законодательством или принятыми обязательствами зак</w:t>
      </w:r>
      <w:r w:rsidR="007529D2" w:rsidRPr="00263289">
        <w:rPr>
          <w:rFonts w:ascii="Times New Roman" w:hAnsi="Times New Roman"/>
          <w:sz w:val="22"/>
          <w:szCs w:val="22"/>
        </w:rPr>
        <w:t xml:space="preserve">лючить договор купли-продажи электрической энергии или договор энергоснабжения с любым обратившимся к нему клиентом в отношении </w:t>
      </w:r>
      <w:proofErr w:type="spellStart"/>
      <w:r w:rsidR="007529D2" w:rsidRPr="00263289">
        <w:rPr>
          <w:rFonts w:ascii="Times New Roman" w:hAnsi="Times New Roman"/>
          <w:sz w:val="22"/>
          <w:szCs w:val="22"/>
        </w:rPr>
        <w:t>энергопринимающих</w:t>
      </w:r>
      <w:proofErr w:type="spellEnd"/>
      <w:r w:rsidR="007529D2" w:rsidRPr="00263289">
        <w:rPr>
          <w:rFonts w:ascii="Times New Roman" w:hAnsi="Times New Roman"/>
          <w:sz w:val="22"/>
          <w:szCs w:val="22"/>
        </w:rPr>
        <w:t xml:space="preserve"> устройств, расположенных в границах зоны деятельности гарантирующего поставщика.</w:t>
      </w:r>
    </w:p>
    <w:p w14:paraId="54A12784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Единый контактный</w:t>
      </w:r>
      <w:r w:rsidR="00CE2D7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63289">
        <w:rPr>
          <w:rFonts w:ascii="Times New Roman" w:hAnsi="Times New Roman"/>
          <w:b/>
          <w:bCs/>
          <w:sz w:val="22"/>
          <w:szCs w:val="22"/>
        </w:rPr>
        <w:t xml:space="preserve">центр - </w:t>
      </w:r>
      <w:r w:rsidRPr="00263289">
        <w:rPr>
          <w:rFonts w:ascii="Times New Roman" w:hAnsi="Times New Roman"/>
          <w:sz w:val="22"/>
          <w:szCs w:val="22"/>
        </w:rPr>
        <w:t>совокупность оборудования, программного обеспечения, специалистов, процессов для обеспечения заочного обслуживания клиентов по телефону (IVR-меню, оператор).</w:t>
      </w:r>
    </w:p>
    <w:p w14:paraId="4575D3E9" w14:textId="77777777" w:rsidR="00491FAA" w:rsidRPr="00263289" w:rsidRDefault="00491FAA" w:rsidP="00CC1251">
      <w:pPr>
        <w:pStyle w:val="afd"/>
        <w:jc w:val="both"/>
        <w:rPr>
          <w:rFonts w:ascii="Times New Roman" w:hAnsi="Times New Roman"/>
          <w:b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Жалоба –</w:t>
      </w:r>
      <w:r w:rsidRPr="00263289">
        <w:rPr>
          <w:rFonts w:ascii="Times New Roman" w:hAnsi="Times New Roman"/>
          <w:sz w:val="22"/>
          <w:szCs w:val="22"/>
        </w:rPr>
        <w:t xml:space="preserve"> направленное клиентом в адрес компании или должностного лица компании письменное или устное заявление о нарушении прав или охраняемых законом интересов клиента, претензия о предоставлении услуги ненадлежащего качества и/</w:t>
      </w:r>
      <w:r w:rsidR="00FB7538" w:rsidRPr="006123D1">
        <w:rPr>
          <w:rFonts w:ascii="Times New Roman" w:hAnsi="Times New Roman"/>
          <w:sz w:val="22"/>
          <w:szCs w:val="22"/>
        </w:rPr>
        <w:t>или её</w:t>
      </w:r>
      <w:r w:rsidR="006123D1" w:rsidRPr="006123D1">
        <w:rPr>
          <w:rFonts w:ascii="Times New Roman" w:hAnsi="Times New Roman"/>
          <w:sz w:val="22"/>
          <w:szCs w:val="22"/>
        </w:rPr>
        <w:t xml:space="preserve"> </w:t>
      </w:r>
      <w:r w:rsidRPr="006123D1">
        <w:rPr>
          <w:rFonts w:ascii="Times New Roman" w:hAnsi="Times New Roman"/>
          <w:bCs/>
          <w:sz w:val="22"/>
          <w:szCs w:val="22"/>
        </w:rPr>
        <w:t>стоимости и т.п.</w:t>
      </w:r>
    </w:p>
    <w:p w14:paraId="544F6D22" w14:textId="61F0FCDB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Заочное обслуживание – </w:t>
      </w:r>
      <w:r w:rsidRPr="00263289">
        <w:rPr>
          <w:rFonts w:ascii="Times New Roman" w:hAnsi="Times New Roman"/>
          <w:sz w:val="22"/>
          <w:szCs w:val="22"/>
        </w:rPr>
        <w:t xml:space="preserve">обслуживание клиентов без личного контакта сотрудников с клиентами, в том </w:t>
      </w:r>
      <w:r w:rsidRPr="001A0CCD">
        <w:rPr>
          <w:rFonts w:ascii="Times New Roman" w:hAnsi="Times New Roman"/>
          <w:sz w:val="22"/>
          <w:szCs w:val="22"/>
        </w:rPr>
        <w:t>числе посредством телефона (IVR-меню, оператор), почты, электронной почты, сети Интернет, Личног</w:t>
      </w:r>
      <w:r w:rsidR="001173E7" w:rsidRPr="001A0CCD">
        <w:rPr>
          <w:rFonts w:ascii="Times New Roman" w:hAnsi="Times New Roman"/>
          <w:sz w:val="22"/>
          <w:szCs w:val="22"/>
        </w:rPr>
        <w:t>о кабинета для физических лиц, м</w:t>
      </w:r>
      <w:r w:rsidRPr="001A0CCD">
        <w:rPr>
          <w:rFonts w:ascii="Times New Roman" w:hAnsi="Times New Roman"/>
          <w:sz w:val="22"/>
          <w:szCs w:val="22"/>
        </w:rPr>
        <w:t>обильного приложения, мессенджеров, соци</w:t>
      </w:r>
      <w:r w:rsidR="001A0CCD" w:rsidRPr="001A0CCD">
        <w:rPr>
          <w:rFonts w:ascii="Times New Roman" w:hAnsi="Times New Roman"/>
          <w:sz w:val="22"/>
          <w:szCs w:val="22"/>
        </w:rPr>
        <w:t>альных</w:t>
      </w:r>
      <w:r w:rsidRPr="001A0CCD">
        <w:rPr>
          <w:rFonts w:ascii="Times New Roman" w:hAnsi="Times New Roman"/>
          <w:sz w:val="22"/>
          <w:szCs w:val="22"/>
        </w:rPr>
        <w:t xml:space="preserve"> сет</w:t>
      </w:r>
      <w:r w:rsidR="001A0CCD" w:rsidRPr="001A0CCD">
        <w:rPr>
          <w:rFonts w:ascii="Times New Roman" w:hAnsi="Times New Roman"/>
          <w:sz w:val="22"/>
          <w:szCs w:val="22"/>
        </w:rPr>
        <w:t>ей</w:t>
      </w:r>
      <w:r w:rsidRPr="001A0CCD">
        <w:rPr>
          <w:rFonts w:ascii="Times New Roman" w:hAnsi="Times New Roman"/>
          <w:sz w:val="22"/>
          <w:szCs w:val="22"/>
        </w:rPr>
        <w:t xml:space="preserve"> ГИС ЖКХ, </w:t>
      </w:r>
      <w:proofErr w:type="spellStart"/>
      <w:r w:rsidRPr="001A0CCD">
        <w:rPr>
          <w:rFonts w:ascii="Times New Roman" w:hAnsi="Times New Roman"/>
          <w:sz w:val="22"/>
          <w:szCs w:val="22"/>
          <w:lang w:val="en-US"/>
        </w:rPr>
        <w:t>sms</w:t>
      </w:r>
      <w:proofErr w:type="spellEnd"/>
      <w:r w:rsidRPr="001A0CCD">
        <w:rPr>
          <w:rFonts w:ascii="Times New Roman" w:hAnsi="Times New Roman"/>
          <w:sz w:val="22"/>
          <w:szCs w:val="22"/>
        </w:rPr>
        <w:t>, тонового набора.</w:t>
      </w:r>
      <w:r w:rsidRPr="00263289">
        <w:rPr>
          <w:rFonts w:ascii="Times New Roman" w:hAnsi="Times New Roman"/>
          <w:sz w:val="22"/>
          <w:szCs w:val="22"/>
        </w:rPr>
        <w:t xml:space="preserve"> </w:t>
      </w:r>
    </w:p>
    <w:p w14:paraId="061A82E1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Интерактивный автоответчик (</w:t>
      </w:r>
      <w:r w:rsidRPr="00263289">
        <w:rPr>
          <w:rFonts w:ascii="Times New Roman" w:hAnsi="Times New Roman"/>
          <w:b/>
          <w:bCs/>
          <w:sz w:val="22"/>
          <w:szCs w:val="22"/>
          <w:lang w:val="en-US"/>
        </w:rPr>
        <w:t>IVR</w:t>
      </w:r>
      <w:r w:rsidRPr="00263289">
        <w:rPr>
          <w:rFonts w:ascii="Times New Roman" w:hAnsi="Times New Roman"/>
          <w:b/>
          <w:bCs/>
          <w:sz w:val="22"/>
          <w:szCs w:val="22"/>
        </w:rPr>
        <w:t>)</w:t>
      </w:r>
      <w:r w:rsidRPr="00263289">
        <w:rPr>
          <w:rFonts w:ascii="Times New Roman" w:hAnsi="Times New Roman"/>
          <w:sz w:val="22"/>
          <w:szCs w:val="22"/>
        </w:rPr>
        <w:t xml:space="preserve"> (с </w:t>
      </w:r>
      <w:proofErr w:type="spellStart"/>
      <w:r w:rsidRPr="00263289">
        <w:rPr>
          <w:rFonts w:ascii="Times New Roman" w:hAnsi="Times New Roman"/>
          <w:sz w:val="22"/>
          <w:szCs w:val="22"/>
        </w:rPr>
        <w:t>англ.Interactive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Voice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r w:rsidRPr="00263289">
        <w:rPr>
          <w:rFonts w:ascii="Times New Roman" w:hAnsi="Times New Roman"/>
          <w:sz w:val="22"/>
          <w:szCs w:val="22"/>
          <w:lang w:val="en-US"/>
        </w:rPr>
        <w:t>Responder</w:t>
      </w:r>
      <w:r w:rsidRPr="00263289">
        <w:rPr>
          <w:rFonts w:ascii="Times New Roman" w:hAnsi="Times New Roman"/>
          <w:sz w:val="22"/>
          <w:szCs w:val="22"/>
        </w:rPr>
        <w:t xml:space="preserve">) – голосовой помощник, интерактивная информационно-справочная система, необходимая для автоматизации обработки запросов </w:t>
      </w:r>
      <w:r w:rsidRPr="00263289">
        <w:rPr>
          <w:rFonts w:ascii="Times New Roman" w:hAnsi="Times New Roman"/>
          <w:sz w:val="22"/>
          <w:szCs w:val="22"/>
        </w:rPr>
        <w:lastRenderedPageBreak/>
        <w:t>клиентов с помощью тонального набора или голосом. Также озвучивает приветствие, информацию и вспомогательные данные с помощью предварительно записанных голосовых сообщений или синтеза речи.</w:t>
      </w:r>
    </w:p>
    <w:p w14:paraId="421B96D4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Клиент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юридическое или физическое лицо, а также индивидуальный предприниматель (ИП), простое товарищество, владеющее на праве собственности или ином законном основании </w:t>
      </w:r>
      <w:proofErr w:type="spellStart"/>
      <w:r w:rsidRPr="00263289">
        <w:rPr>
          <w:rFonts w:ascii="Times New Roman" w:hAnsi="Times New Roman"/>
          <w:sz w:val="22"/>
          <w:szCs w:val="22"/>
          <w:lang w:bidi="ru-RU"/>
        </w:rPr>
        <w:t>энергопринимающими</w:t>
      </w:r>
      <w:proofErr w:type="spellEnd"/>
      <w:r w:rsidRPr="00263289">
        <w:rPr>
          <w:rFonts w:ascii="Times New Roman" w:hAnsi="Times New Roman"/>
          <w:sz w:val="22"/>
          <w:szCs w:val="22"/>
          <w:lang w:bidi="ru-RU"/>
        </w:rPr>
        <w:t xml:space="preserve"> устройствами, заключившее в установленном порядке договор энергоснабжения (купли-продажи электрической энергии (мощности)) или обратившееся в Общество для заключения договора.</w:t>
      </w:r>
    </w:p>
    <w:p w14:paraId="3776197C" w14:textId="0A062F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Клиентский зал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помещение, предназначенное для обслуживания и ожидания клиентов </w:t>
      </w:r>
      <w:r w:rsidRPr="001A0CCD">
        <w:rPr>
          <w:rFonts w:ascii="Times New Roman" w:hAnsi="Times New Roman"/>
          <w:sz w:val="22"/>
          <w:szCs w:val="22"/>
          <w:lang w:bidi="ru-RU"/>
        </w:rPr>
        <w:t>Общества</w:t>
      </w:r>
      <w:r w:rsidR="001A0CCD">
        <w:rPr>
          <w:rFonts w:ascii="Times New Roman" w:hAnsi="Times New Roman"/>
          <w:sz w:val="22"/>
          <w:szCs w:val="22"/>
          <w:lang w:bidi="ru-RU"/>
        </w:rPr>
        <w:t>,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приходящих в офис, и размещения информационных носителей (включает</w:t>
      </w:r>
      <w:r w:rsidR="002968E3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263289">
        <w:rPr>
          <w:rFonts w:ascii="Times New Roman" w:hAnsi="Times New Roman"/>
          <w:sz w:val="22"/>
          <w:szCs w:val="22"/>
          <w:lang w:bidi="ru-RU"/>
        </w:rPr>
        <w:t>в себя зону ожидания и зону обслуживания клиентов).</w:t>
      </w:r>
    </w:p>
    <w:p w14:paraId="48BC750D" w14:textId="77777777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Компания – </w:t>
      </w:r>
      <w:r w:rsidRPr="00263289">
        <w:rPr>
          <w:rFonts w:ascii="Times New Roman" w:hAnsi="Times New Roman"/>
          <w:bCs/>
          <w:sz w:val="22"/>
          <w:szCs w:val="22"/>
        </w:rPr>
        <w:t>обособленные подразделения и филиалы АО «АтомЭнергоСбыт».</w:t>
      </w:r>
    </w:p>
    <w:p w14:paraId="00E346BF" w14:textId="4B62DAC0" w:rsidR="00FB7538" w:rsidRPr="00263289" w:rsidRDefault="00FB7538" w:rsidP="00CC125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Личный кабинет </w:t>
      </w:r>
      <w:r w:rsidR="00C43776">
        <w:rPr>
          <w:rFonts w:ascii="Times New Roman" w:hAnsi="Times New Roman"/>
          <w:sz w:val="22"/>
          <w:szCs w:val="22"/>
          <w:lang w:bidi="ru-RU"/>
        </w:rPr>
        <w:t>- И</w:t>
      </w:r>
      <w:r w:rsidRPr="00263289">
        <w:rPr>
          <w:rFonts w:ascii="Times New Roman" w:hAnsi="Times New Roman"/>
          <w:sz w:val="22"/>
          <w:szCs w:val="22"/>
          <w:lang w:bidi="ru-RU"/>
        </w:rPr>
        <w:t>нтернет-сервис, обеспечивающий клиенту защищённый доступ к лицевому счёту, включая контактные данные плательщика, договор энергоснабжения, реквизиты лицевого счёта, цены/тарифы, показания приборов учёта, произведённые платежи и т.д., а также предоставляющий возможность передать показания, произвести оплату онлайн и/или возможность распечатать платежный документ для оплаты</w:t>
      </w:r>
      <w:r w:rsidRPr="001A0CCD">
        <w:rPr>
          <w:rFonts w:ascii="Times New Roman" w:hAnsi="Times New Roman"/>
          <w:sz w:val="22"/>
          <w:szCs w:val="22"/>
          <w:lang w:bidi="ru-RU"/>
        </w:rPr>
        <w:t>, и иные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возможности.</w:t>
      </w:r>
    </w:p>
    <w:p w14:paraId="2A1DCAC1" w14:textId="77777777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Общество – </w:t>
      </w:r>
      <w:r w:rsidRPr="00263289">
        <w:rPr>
          <w:rFonts w:ascii="Times New Roman" w:hAnsi="Times New Roman"/>
          <w:bCs/>
          <w:sz w:val="22"/>
          <w:szCs w:val="22"/>
        </w:rPr>
        <w:t>Акционерное общество «АтомЭнергоСбыт».</w:t>
      </w:r>
    </w:p>
    <w:p w14:paraId="53F81EE3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>Обращени</w:t>
      </w:r>
      <w:r w:rsidR="001F2C11">
        <w:rPr>
          <w:rFonts w:ascii="Times New Roman" w:hAnsi="Times New Roman"/>
          <w:b/>
          <w:bCs/>
          <w:sz w:val="22"/>
          <w:szCs w:val="22"/>
        </w:rPr>
        <w:t xml:space="preserve">е </w:t>
      </w:r>
      <w:r w:rsidRPr="00263289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="001F2C11">
        <w:rPr>
          <w:rFonts w:ascii="Times New Roman" w:hAnsi="Times New Roman"/>
          <w:sz w:val="22"/>
          <w:szCs w:val="22"/>
        </w:rPr>
        <w:t xml:space="preserve">направленное клиентом </w:t>
      </w:r>
      <w:r w:rsidRPr="00263289">
        <w:rPr>
          <w:rFonts w:ascii="Times New Roman" w:hAnsi="Times New Roman"/>
          <w:sz w:val="22"/>
          <w:szCs w:val="22"/>
        </w:rPr>
        <w:t>в адрес компании или должностного лица компании письменное или устное заявление, предложение. Обращение может представлять запрос о предоставлении информации и т.п.</w:t>
      </w:r>
    </w:p>
    <w:p w14:paraId="70C5C876" w14:textId="424D4A3D" w:rsidR="00FB7538" w:rsidRPr="00263289" w:rsidRDefault="00FB7538" w:rsidP="00CC1251">
      <w:pPr>
        <w:jc w:val="both"/>
        <w:rPr>
          <w:rFonts w:ascii="Times New Roman" w:hAnsi="Times New Roman"/>
          <w:bCs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Очное обслуживание – </w:t>
      </w:r>
      <w:r w:rsidRPr="00263289">
        <w:rPr>
          <w:rFonts w:ascii="Times New Roman" w:hAnsi="Times New Roman"/>
          <w:sz w:val="22"/>
          <w:szCs w:val="22"/>
        </w:rPr>
        <w:t xml:space="preserve">обслуживание клиентов посредством личного контакта с сотрудниками </w:t>
      </w:r>
      <w:r w:rsidRPr="001A0CCD">
        <w:rPr>
          <w:rFonts w:ascii="Times New Roman" w:hAnsi="Times New Roman"/>
          <w:sz w:val="22"/>
          <w:szCs w:val="22"/>
        </w:rPr>
        <w:t>компаний.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>Очное обслуживание</w:t>
      </w:r>
      <w:r w:rsidRPr="00263289">
        <w:rPr>
          <w:rFonts w:ascii="Times New Roman" w:hAnsi="Times New Roman"/>
          <w:sz w:val="22"/>
          <w:szCs w:val="22"/>
        </w:rPr>
        <w:t xml:space="preserve"> осуществляется в ЦОК Общества.</w:t>
      </w:r>
    </w:p>
    <w:p w14:paraId="6EA83EDD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Официальный сайт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информационный ресурс,</w:t>
      </w:r>
      <w:r w:rsidR="001F2C11">
        <w:rPr>
          <w:rFonts w:ascii="Times New Roman" w:hAnsi="Times New Roman"/>
          <w:sz w:val="22"/>
          <w:szCs w:val="22"/>
          <w:lang w:bidi="ru-RU"/>
        </w:rPr>
        <w:t xml:space="preserve"> объединённая под одним адресом (доменным 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именем или IР-адресом) совокупность документов Общества в сети Интернет. Официальный сайт Общества </w:t>
      </w:r>
      <w:hyperlink r:id="rId11" w:history="1">
        <w:r w:rsidRPr="00263289">
          <w:rPr>
            <w:rFonts w:ascii="Times New Roman" w:hAnsi="Times New Roman"/>
            <w:sz w:val="22"/>
            <w:szCs w:val="22"/>
            <w:u w:val="single"/>
            <w:lang w:bidi="ru-RU"/>
          </w:rPr>
          <w:t>www.atomsbt.ru</w:t>
        </w:r>
      </w:hyperlink>
      <w:r w:rsidRPr="00263289">
        <w:rPr>
          <w:rFonts w:ascii="Times New Roman" w:hAnsi="Times New Roman"/>
          <w:sz w:val="22"/>
          <w:szCs w:val="22"/>
          <w:lang w:bidi="ru-RU"/>
        </w:rPr>
        <w:t>.</w:t>
      </w:r>
    </w:p>
    <w:p w14:paraId="2DDF9966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>Система обслуживания клиентов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– совокупность взаимосвязанных процессов, трудовых и информационных ресурсов, кото</w:t>
      </w:r>
      <w:r w:rsidR="006174A0" w:rsidRPr="00263289">
        <w:rPr>
          <w:rFonts w:ascii="Times New Roman" w:hAnsi="Times New Roman"/>
          <w:sz w:val="22"/>
          <w:szCs w:val="22"/>
          <w:lang w:bidi="ru-RU"/>
        </w:rPr>
        <w:t>рые направлены на предоставление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клиентам услуг надлежащего качества.</w:t>
      </w:r>
    </w:p>
    <w:p w14:paraId="760CAD53" w14:textId="65DD508C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bCs/>
          <w:sz w:val="22"/>
          <w:szCs w:val="22"/>
        </w:rPr>
        <w:t xml:space="preserve">Тоновый набор, тональный набор, тональный сигнал </w:t>
      </w:r>
      <w:r w:rsidRPr="00263289">
        <w:rPr>
          <w:rFonts w:ascii="Times New Roman" w:hAnsi="Times New Roman"/>
          <w:sz w:val="22"/>
          <w:szCs w:val="22"/>
        </w:rPr>
        <w:t xml:space="preserve">(англ. </w:t>
      </w:r>
      <w:proofErr w:type="spellStart"/>
      <w:r w:rsidRPr="00263289">
        <w:rPr>
          <w:rFonts w:ascii="Times New Roman" w:hAnsi="Times New Roman"/>
          <w:sz w:val="22"/>
          <w:szCs w:val="22"/>
        </w:rPr>
        <w:t>Dual-Tone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Multi-Frequency</w:t>
      </w:r>
      <w:proofErr w:type="spellEnd"/>
      <w:r w:rsidRPr="00263289">
        <w:rPr>
          <w:rFonts w:ascii="Times New Roman" w:hAnsi="Times New Roman"/>
          <w:sz w:val="22"/>
          <w:szCs w:val="22"/>
        </w:rPr>
        <w:t>, DTMF</w:t>
      </w:r>
      <w:r w:rsidRPr="001A0CCD">
        <w:rPr>
          <w:rFonts w:ascii="Times New Roman" w:hAnsi="Times New Roman"/>
          <w:sz w:val="22"/>
          <w:szCs w:val="22"/>
        </w:rPr>
        <w:t>)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1A0CCD">
        <w:rPr>
          <w:rFonts w:ascii="Times New Roman" w:hAnsi="Times New Roman"/>
          <w:sz w:val="22"/>
          <w:szCs w:val="22"/>
        </w:rPr>
        <w:t>двухтональный</w:t>
      </w:r>
      <w:proofErr w:type="spellEnd"/>
      <w:r w:rsidRPr="001A0CCD">
        <w:rPr>
          <w:rFonts w:ascii="Times New Roman" w:hAnsi="Times New Roman"/>
          <w:sz w:val="22"/>
          <w:szCs w:val="22"/>
        </w:rPr>
        <w:t xml:space="preserve"> многочастотный аналоговый сигнал, используемый для набора телефонного номера, а</w:t>
      </w:r>
      <w:r w:rsidRPr="00263289">
        <w:rPr>
          <w:rFonts w:ascii="Times New Roman" w:hAnsi="Times New Roman"/>
          <w:sz w:val="22"/>
          <w:szCs w:val="22"/>
        </w:rPr>
        <w:t xml:space="preserve"> также для различных интерактивных систем, например, голосового ответа, предоставляемого интерактивной системой с распознаванием речи клиента.</w:t>
      </w:r>
    </w:p>
    <w:p w14:paraId="5F625019" w14:textId="21C8A541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Фронт-офис </w:t>
      </w:r>
      <w:r w:rsidRPr="00263289">
        <w:rPr>
          <w:rFonts w:ascii="Times New Roman" w:hAnsi="Times New Roman"/>
          <w:sz w:val="22"/>
          <w:szCs w:val="22"/>
          <w:lang w:bidi="ru-RU"/>
        </w:rPr>
        <w:t>– сотрудники Общества, осуществляющие непосредственный контакт с клиентами в очной (ЦОК), заочной форме (ЕКЦ) или интерактивно</w:t>
      </w:r>
      <w:r w:rsidR="00C43776">
        <w:rPr>
          <w:rFonts w:ascii="Times New Roman" w:hAnsi="Times New Roman"/>
          <w:sz w:val="22"/>
          <w:szCs w:val="22"/>
          <w:lang w:bidi="ru-RU"/>
        </w:rPr>
        <w:t>й форме (с использованием сети И</w:t>
      </w:r>
      <w:r w:rsidRPr="00263289">
        <w:rPr>
          <w:rFonts w:ascii="Times New Roman" w:hAnsi="Times New Roman"/>
          <w:sz w:val="22"/>
          <w:szCs w:val="22"/>
          <w:lang w:bidi="ru-RU"/>
        </w:rPr>
        <w:t>нтернет).</w:t>
      </w:r>
    </w:p>
    <w:p w14:paraId="59A7AE2A" w14:textId="04F6C1FC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 xml:space="preserve">Центр обслуживания клиентов (далее – </w:t>
      </w:r>
      <w:r w:rsidRPr="001A0CCD">
        <w:rPr>
          <w:rFonts w:ascii="Times New Roman" w:hAnsi="Times New Roman"/>
          <w:b/>
          <w:sz w:val="22"/>
          <w:szCs w:val="22"/>
        </w:rPr>
        <w:t>ЦОК)</w:t>
      </w:r>
      <w:r w:rsidR="001A0CCD" w:rsidRPr="001A0CCD">
        <w:rPr>
          <w:rFonts w:ascii="Times New Roman" w:hAnsi="Times New Roman"/>
          <w:b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  <w:lang w:bidi="ru-RU"/>
        </w:rPr>
        <w:t>–</w:t>
      </w:r>
      <w:r w:rsidRPr="001A0CCD">
        <w:rPr>
          <w:rFonts w:ascii="Times New Roman" w:hAnsi="Times New Roman"/>
          <w:sz w:val="22"/>
          <w:szCs w:val="22"/>
        </w:rPr>
        <w:t xml:space="preserve"> офис</w:t>
      </w:r>
      <w:r w:rsidRPr="00263289">
        <w:rPr>
          <w:rFonts w:ascii="Times New Roman" w:hAnsi="Times New Roman"/>
          <w:sz w:val="22"/>
          <w:szCs w:val="22"/>
        </w:rPr>
        <w:t xml:space="preserve">, предназначенный для приема обращений клиентов по вопросам энергопотребления, эксплуатации </w:t>
      </w:r>
      <w:r w:rsidRPr="001A0CCD">
        <w:rPr>
          <w:rFonts w:ascii="Times New Roman" w:hAnsi="Times New Roman"/>
          <w:sz w:val="22"/>
          <w:szCs w:val="22"/>
        </w:rPr>
        <w:t>приборов учета,</w:t>
      </w:r>
      <w:r w:rsidR="001A0CCD" w:rsidRPr="001A0CCD">
        <w:rPr>
          <w:rFonts w:ascii="Times New Roman" w:hAnsi="Times New Roman"/>
          <w:sz w:val="22"/>
          <w:szCs w:val="22"/>
        </w:rPr>
        <w:t xml:space="preserve"> </w:t>
      </w:r>
      <w:r w:rsidRPr="001A0CCD">
        <w:rPr>
          <w:rFonts w:ascii="Times New Roman" w:hAnsi="Times New Roman"/>
          <w:sz w:val="22"/>
          <w:szCs w:val="22"/>
        </w:rPr>
        <w:t>расчетов</w:t>
      </w:r>
      <w:r w:rsidRPr="00263289">
        <w:rPr>
          <w:rFonts w:ascii="Times New Roman" w:hAnsi="Times New Roman"/>
          <w:sz w:val="22"/>
          <w:szCs w:val="22"/>
        </w:rPr>
        <w:t xml:space="preserve"> за потребленную электроэнергию, осуществления коммунальных платежей, создания комфортной, эргономичной среды взаимодействия, повышения эффективности обслуживания, а также </w:t>
      </w:r>
      <w:r w:rsidRPr="001A0CCD">
        <w:rPr>
          <w:rFonts w:ascii="Times New Roman" w:hAnsi="Times New Roman"/>
          <w:sz w:val="22"/>
          <w:szCs w:val="22"/>
        </w:rPr>
        <w:t>осуществления реализации</w:t>
      </w:r>
      <w:r w:rsidRPr="00263289">
        <w:rPr>
          <w:rFonts w:ascii="Times New Roman" w:hAnsi="Times New Roman"/>
          <w:sz w:val="22"/>
          <w:szCs w:val="22"/>
        </w:rPr>
        <w:t xml:space="preserve"> дополнительных услуг.</w:t>
      </w:r>
    </w:p>
    <w:p w14:paraId="10D16E5B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 xml:space="preserve">Электронная очередь </w:t>
      </w:r>
      <w:r w:rsidRPr="00263289">
        <w:rPr>
          <w:rFonts w:ascii="Times New Roman" w:hAnsi="Times New Roman"/>
          <w:sz w:val="22"/>
          <w:szCs w:val="22"/>
          <w:lang w:bidi="ru-RU"/>
        </w:rPr>
        <w:t>– система управления очередью, позволяющая упорядочить процесс обслуживания клиентов. В результате распределения и оптимизации потока клиентов электронная очередь сокращает время ожидания в очереди, повышает эффективность работы ЦОК и внедряется Обществом при наличии такой необходимости или в случаях, предусмотренных действующим законодательством (при наличии окон обслуживания клиентов более 5 (пяти)).</w:t>
      </w:r>
    </w:p>
    <w:p w14:paraId="4D835E84" w14:textId="77777777" w:rsidR="00FB7538" w:rsidRPr="00263289" w:rsidRDefault="00FB7538" w:rsidP="00CC125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sz w:val="22"/>
          <w:szCs w:val="22"/>
          <w:lang w:bidi="ru-RU"/>
        </w:rPr>
        <w:t xml:space="preserve">Этикет – </w:t>
      </w:r>
      <w:r w:rsidRPr="00263289">
        <w:rPr>
          <w:rFonts w:ascii="Times New Roman" w:hAnsi="Times New Roman"/>
          <w:sz w:val="22"/>
          <w:szCs w:val="22"/>
          <w:lang w:bidi="ru-RU"/>
        </w:rPr>
        <w:t>совокупность норм и правил, отражающих представления о должном поведении и формализующих процесс коммуникации с клиентами, коллегами.</w:t>
      </w:r>
    </w:p>
    <w:bookmarkEnd w:id="8"/>
    <w:bookmarkEnd w:id="9"/>
    <w:bookmarkEnd w:id="10"/>
    <w:p w14:paraId="16B1F757" w14:textId="77777777" w:rsidR="001072D5" w:rsidRPr="009D6BC3" w:rsidRDefault="001072D5" w:rsidP="00CC1251">
      <w:pPr>
        <w:ind w:left="851" w:hanging="851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AA70F33" w14:textId="77777777" w:rsidR="00FB7538" w:rsidRDefault="00D56313" w:rsidP="00CC1251">
      <w:pPr>
        <w:ind w:left="851" w:hanging="851"/>
        <w:jc w:val="both"/>
        <w:rPr>
          <w:rFonts w:ascii="Times New Roman" w:hAnsi="Times New Roman"/>
          <w:b/>
          <w:color w:val="365F91" w:themeColor="accent1" w:themeShade="BF"/>
        </w:rPr>
      </w:pPr>
      <w:r w:rsidRPr="00A70DE0">
        <w:rPr>
          <w:rFonts w:ascii="Times New Roman" w:hAnsi="Times New Roman"/>
          <w:b/>
          <w:color w:val="365F91" w:themeColor="accent1" w:themeShade="BF"/>
        </w:rPr>
        <w:t>1.2</w:t>
      </w:r>
      <w:r w:rsidR="00FB7538" w:rsidRPr="00A70DE0">
        <w:rPr>
          <w:rFonts w:ascii="Times New Roman" w:hAnsi="Times New Roman"/>
          <w:b/>
          <w:color w:val="365F91" w:themeColor="accent1" w:themeShade="BF"/>
        </w:rPr>
        <w:t>. Цели и задачи</w:t>
      </w:r>
    </w:p>
    <w:p w14:paraId="05FEF2F2" w14:textId="50EBBC9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>
        <w:rPr>
          <w:rFonts w:ascii="Times New Roman" w:hAnsi="Times New Roman"/>
          <w:szCs w:val="3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 xml:space="preserve">Целью настоящего Стандарта 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>является установление норм, правил, оптимизация и формализация процедур взаимодействия Общества с клиентами, единых требований к качеству обслуживания, исполнени</w:t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е 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требований действующего законодательства в отношении гарантирующего поставщика электрической энергии, а также повышение удовлетворенности </w:t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>клиентов качеством обслуживания</w:t>
      </w:r>
      <w:r w:rsidR="00FB7538" w:rsidRPr="00CE272C">
        <w:rPr>
          <w:rFonts w:asciiTheme="majorHAnsi" w:hAnsiTheme="majorHAnsi" w:cstheme="majorHAnsi"/>
          <w:b/>
          <w:sz w:val="22"/>
          <w:szCs w:val="22"/>
          <w:lang w:bidi="ru-RU"/>
        </w:rPr>
        <w:t xml:space="preserve">. </w:t>
      </w:r>
    </w:p>
    <w:p w14:paraId="20BAD21B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Повышение удовлетворенности качеством обслуживания достигается в результате:</w:t>
      </w:r>
    </w:p>
    <w:p w14:paraId="3A1B2562" w14:textId="41C3B6C8" w:rsidR="00FB7538" w:rsidRPr="00263289" w:rsidRDefault="00FB7538" w:rsidP="0012699B">
      <w:pPr>
        <w:numPr>
          <w:ilvl w:val="3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экономии времени и усилий клиента, возможности предоставления клиенту одновременно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нескольк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их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видов услуг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E75F6B2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сокращения времени на обслуживание одного клиента (в т. ч. минимизация визитов в ЦОК Общества);</w:t>
      </w:r>
    </w:p>
    <w:p w14:paraId="4E85D930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создания комфортных условий и доброжелательного отношения к клиенту;</w:t>
      </w:r>
    </w:p>
    <w:p w14:paraId="7FE9EE0F" w14:textId="77777777" w:rsidR="00FB7538" w:rsidRPr="00263289" w:rsidRDefault="00FB7538" w:rsidP="0012699B">
      <w:pPr>
        <w:numPr>
          <w:ilvl w:val="0"/>
          <w:numId w:val="73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упрощения процедуры взаимодействия с клиентами. </w:t>
      </w:r>
    </w:p>
    <w:p w14:paraId="4C5EBDAB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Стандарт устанавливает требования к следующим процессам взаимодействия:</w:t>
      </w:r>
    </w:p>
    <w:p w14:paraId="699F2BA6" w14:textId="77777777" w:rsidR="00FB7538" w:rsidRPr="00263289" w:rsidRDefault="00FB7538" w:rsidP="0012699B">
      <w:pPr>
        <w:numPr>
          <w:ilvl w:val="0"/>
          <w:numId w:val="97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реагирование на отзывы и обращения, обеспечение «обратной связи»;</w:t>
      </w:r>
    </w:p>
    <w:p w14:paraId="1A5A7A0A" w14:textId="77777777" w:rsidR="00FB7538" w:rsidRPr="00263289" w:rsidRDefault="00FB7538" w:rsidP="0012699B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текущее обслуживание (очное, заочное и интерактивное);</w:t>
      </w:r>
    </w:p>
    <w:p w14:paraId="1C089957" w14:textId="77777777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оценка степени удовлетворенности качеством услуг электроснабжения и качеством обслуживания, заключение и ведение договоров, текущее обслуживание;</w:t>
      </w:r>
    </w:p>
    <w:p w14:paraId="10EF71EE" w14:textId="77777777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анализ потребностей и ожиданий клиентов посредством обработки обращений клиентов;</w:t>
      </w:r>
    </w:p>
    <w:p w14:paraId="4CF26A56" w14:textId="79D8947B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осуществление мониторинга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и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контроль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обслуживания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клиентов, в том числе 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>исполнения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решений, принятых по жалобам и обращениям клиентов;</w:t>
      </w:r>
    </w:p>
    <w:p w14:paraId="0AE64BE6" w14:textId="77777777" w:rsidR="00FB7538" w:rsidRPr="00263289" w:rsidRDefault="00FB7538" w:rsidP="0012699B">
      <w:pPr>
        <w:numPr>
          <w:ilvl w:val="0"/>
          <w:numId w:val="74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обеспечение информированности клиентов о деятельности Общества.</w:t>
      </w:r>
    </w:p>
    <w:p w14:paraId="3FFA6430" w14:textId="77777777" w:rsidR="00FB7538" w:rsidRPr="00263289" w:rsidRDefault="00D56313" w:rsidP="00CC1251">
      <w:pPr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Стандарт определяет и регламентирует основные</w:t>
      </w:r>
      <w:r w:rsidR="001E5026">
        <w:rPr>
          <w:rFonts w:asciiTheme="majorHAnsi" w:hAnsiTheme="majorHAnsi" w:cstheme="majorHAnsi"/>
          <w:b/>
          <w:sz w:val="22"/>
          <w:szCs w:val="22"/>
          <w:lang w:bidi="ru-RU"/>
        </w:rPr>
        <w:t xml:space="preserve"> </w:t>
      </w:r>
      <w:r w:rsidR="00FB7538" w:rsidRPr="00263289">
        <w:rPr>
          <w:rFonts w:asciiTheme="majorHAnsi" w:hAnsiTheme="majorHAnsi" w:cstheme="majorHAnsi"/>
          <w:b/>
          <w:sz w:val="22"/>
          <w:szCs w:val="22"/>
          <w:lang w:bidi="ru-RU"/>
        </w:rPr>
        <w:t>направления повышения удовлетворенности клиентов качеством услуг электроснабжения и качеством обслуживания:</w:t>
      </w:r>
    </w:p>
    <w:p w14:paraId="03E250AB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сокращение времени решения вопросов клиентов;</w:t>
      </w:r>
    </w:p>
    <w:p w14:paraId="1C3D71B0" w14:textId="2EC59C6D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CE272C">
        <w:rPr>
          <w:rFonts w:asciiTheme="majorHAnsi" w:hAnsiTheme="majorHAnsi" w:cstheme="majorHAnsi"/>
          <w:sz w:val="22"/>
          <w:szCs w:val="22"/>
          <w:lang w:bidi="ru-RU"/>
        </w:rPr>
        <w:t>создани</w:t>
      </w:r>
      <w:r w:rsidR="00CE272C" w:rsidRPr="00CE272C">
        <w:rPr>
          <w:rFonts w:asciiTheme="majorHAnsi" w:hAnsiTheme="majorHAnsi" w:cstheme="majorHAnsi"/>
          <w:sz w:val="22"/>
          <w:szCs w:val="22"/>
          <w:lang w:bidi="ru-RU"/>
        </w:rPr>
        <w:t xml:space="preserve">е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комфортных условий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доброжелательного отношения к клиенту;</w:t>
      </w:r>
    </w:p>
    <w:p w14:paraId="7C3F1DF0" w14:textId="77777777" w:rsidR="00FB7538" w:rsidRPr="00263289" w:rsidRDefault="00FB7538" w:rsidP="0012699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оптимизация внутренних бизнес-процессов, связанных с обслуживанием клиентов;</w:t>
      </w:r>
    </w:p>
    <w:p w14:paraId="1C6C7873" w14:textId="77777777" w:rsidR="00FB7538" w:rsidRPr="00263289" w:rsidRDefault="00FB7538" w:rsidP="0012699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оптимизация затрат клиентов и компании.</w:t>
      </w:r>
    </w:p>
    <w:p w14:paraId="08559BCA" w14:textId="41A05B15" w:rsidR="00FB7538" w:rsidRPr="00263289" w:rsidRDefault="00D56313" w:rsidP="00CC125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CE272C" w:rsidRPr="00CE272C">
        <w:rPr>
          <w:rFonts w:asciiTheme="majorHAnsi" w:hAnsiTheme="majorHAnsi" w:cstheme="majorHAnsi"/>
          <w:b/>
          <w:sz w:val="22"/>
          <w:szCs w:val="22"/>
          <w:lang w:bidi="ru-RU"/>
        </w:rPr>
        <w:t>Нормы настоящего Стандарта направлены</w:t>
      </w:r>
      <w:r w:rsidR="00FB7538"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574636D9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на сохранение имеющихся и привлечение новых клиентов; </w:t>
      </w:r>
    </w:p>
    <w:p w14:paraId="3BB311F4" w14:textId="77777777" w:rsidR="00FB7538" w:rsidRPr="00263289" w:rsidRDefault="00FB7538" w:rsidP="0012699B">
      <w:pPr>
        <w:numPr>
          <w:ilvl w:val="0"/>
          <w:numId w:val="75"/>
        </w:numPr>
        <w:ind w:left="0" w:firstLine="0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на формирование, укрепление и поддержание положительного имиджа Общества. </w:t>
      </w:r>
    </w:p>
    <w:p w14:paraId="5FC47F6D" w14:textId="77777777" w:rsidR="00FB7538" w:rsidRPr="00263289" w:rsidRDefault="004A5EE3" w:rsidP="00CC12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 xml:space="preserve">            </w:t>
      </w:r>
      <w:r w:rsidR="00FB7538" w:rsidRPr="00263289">
        <w:rPr>
          <w:rFonts w:asciiTheme="majorHAnsi" w:hAnsiTheme="majorHAnsi" w:cstheme="majorHAnsi"/>
          <w:b/>
          <w:sz w:val="22"/>
          <w:szCs w:val="22"/>
        </w:rPr>
        <w:t>Обслуживание Обществом клиентов осуществляется в соответствии со следующими требованиями:</w:t>
      </w:r>
    </w:p>
    <w:p w14:paraId="105964DF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разработка, размещение и опубликование разработанных форм договора энергоснабжения (купли-продажи (поставки) электрической энергии (мощности)) в соответствии с требованиями действующего законодательства РФ;</w:t>
      </w:r>
    </w:p>
    <w:p w14:paraId="507F848B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заключение с потребителем (покупателем) договора энергоснабжения (купли-продажи (поставки) электрической энергии (мощности));</w:t>
      </w:r>
    </w:p>
    <w:p w14:paraId="470CB7EA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наличие и функционирование центров очного обслуживания клиентов, а также осуществление заочного обслуживания клиентов;</w:t>
      </w:r>
    </w:p>
    <w:p w14:paraId="4DFAA0E8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11" w:name="bookmark15"/>
      <w:bookmarkStart w:id="12" w:name="bookmark16"/>
      <w:r w:rsidRPr="00263289">
        <w:rPr>
          <w:rFonts w:asciiTheme="majorHAnsi" w:hAnsiTheme="majorHAnsi" w:cstheme="majorHAnsi"/>
          <w:sz w:val="22"/>
          <w:szCs w:val="22"/>
        </w:rPr>
        <w:t>снятие и прием показаний приборов учета, а также обеспечение приема показаний приборов учета от потребителей (покупателей) способами, допускающими возможность удаленной передачи сведений о показаниях приборов учета (телефон, сеть Интернет и др.);</w:t>
      </w:r>
    </w:p>
    <w:p w14:paraId="22FBD1AE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обеспечение выставления клиенту счетов на оплату электрической энергии способами, допускающими возможность их удаленной передачи (почта, сеть Интернет и др.);</w:t>
      </w:r>
    </w:p>
    <w:p w14:paraId="31A7BB2E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обеспечение клиенту возможности внесения платы по договору энергоснабжения (купли-продажи (поставки) электрической энергии (мощности)) различными способами, в том числе непосредственно гарантирующему поставщику без оплаты комиссии (для граждан);</w:t>
      </w:r>
    </w:p>
    <w:p w14:paraId="0AC4ABAE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организация приема обращений клиентов по вопросам поставки некачественной электрической энергии или прекращения поставки электрической энергии, а также консультирования клиентов о причинах поставки некачественной электрической энергии или прекращения поставки электрической энергии;</w:t>
      </w:r>
    </w:p>
    <w:p w14:paraId="35FAEF21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организация приема иных обращений клиентов в адрес гарантирующего поставщика письменно или устно, в том числе посредством телефонной связи, сети Интернет, электронной почты, а также оперативного ответа на них по существу с возможностью решения вопроса клиента за 1 обращение;</w:t>
      </w:r>
    </w:p>
    <w:p w14:paraId="76B49250" w14:textId="77777777" w:rsidR="00FB7538" w:rsidRPr="00263289" w:rsidRDefault="00FB7538" w:rsidP="0012699B">
      <w:pPr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993"/>
          <w:tab w:val="num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предоставление клиенту путем размещения в центрах очного обслуживания и (или) на официальном сайте в сети Интернет, а также по е</w:t>
      </w:r>
      <w:r w:rsidR="001000E8" w:rsidRPr="00263289">
        <w:rPr>
          <w:rFonts w:asciiTheme="majorHAnsi" w:hAnsiTheme="majorHAnsi" w:cstheme="majorHAnsi"/>
          <w:sz w:val="22"/>
          <w:szCs w:val="22"/>
        </w:rPr>
        <w:t>го запросу следующей информации</w:t>
      </w:r>
      <w:r w:rsidR="008F2299" w:rsidRPr="00263289">
        <w:rPr>
          <w:rFonts w:asciiTheme="majorHAnsi" w:hAnsiTheme="majorHAnsi" w:cstheme="majorHAnsi"/>
          <w:sz w:val="22"/>
          <w:szCs w:val="22"/>
        </w:rPr>
        <w:t>:</w:t>
      </w:r>
    </w:p>
    <w:p w14:paraId="085DF24A" w14:textId="77777777" w:rsidR="001000E8" w:rsidRPr="00263289" w:rsidRDefault="001000E8" w:rsidP="00CC1251">
      <w:pPr>
        <w:pStyle w:val="afd"/>
        <w:tabs>
          <w:tab w:val="left" w:pos="709"/>
        </w:tabs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ab/>
      </w:r>
      <w:r w:rsidR="00DC5ED8" w:rsidRPr="00263289">
        <w:rPr>
          <w:rFonts w:asciiTheme="majorHAnsi" w:eastAsia="Calibri" w:hAnsiTheme="majorHAnsi" w:cstheme="majorHAnsi"/>
          <w:b/>
          <w:sz w:val="22"/>
          <w:szCs w:val="22"/>
        </w:rPr>
        <w:t>Н</w:t>
      </w:r>
      <w:r w:rsidRPr="00263289">
        <w:rPr>
          <w:rFonts w:asciiTheme="majorHAnsi" w:eastAsia="Calibri" w:hAnsiTheme="majorHAnsi" w:cstheme="majorHAnsi"/>
          <w:b/>
          <w:sz w:val="22"/>
          <w:szCs w:val="22"/>
        </w:rPr>
        <w:t>а официальном сайте:</w:t>
      </w:r>
    </w:p>
    <w:p w14:paraId="1724B1AA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перечень документов, необходимых для заключения договора энергоснабжения (купли-продажи (поставки) электрической энергии (мощности)), порядок его заключения, а также способ получения информации о состоянии процесса заключения договора с потребителем;</w:t>
      </w:r>
    </w:p>
    <w:p w14:paraId="75C083BF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порядок расчета стоимости электрической энергии (мощности) по договору энергоснабжения (купли-продажи (поставки) электрической энергии (мощности)) с указанием стоимости услуг по передаче электрической энергии (если продажа электрической энергии осуществляется на основании договора энергоснабжения);</w:t>
      </w:r>
    </w:p>
    <w:p w14:paraId="758B310B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lastRenderedPageBreak/>
        <w:t>основные условия договора энергоснабжения (купли-продажи (поставки) электрической энергии (мощности));</w:t>
      </w:r>
    </w:p>
    <w:p w14:paraId="77E55A2B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формы договоров энергоснабжения для различных категорий клиентов;</w:t>
      </w:r>
    </w:p>
    <w:p w14:paraId="34C12878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действующий Стандарт качества обслуживания клиентов и изменения к нему;</w:t>
      </w:r>
    </w:p>
    <w:p w14:paraId="713A5F61" w14:textId="77777777" w:rsidR="001000E8" w:rsidRPr="00263289" w:rsidRDefault="001000E8" w:rsidP="0012699B">
      <w:pPr>
        <w:pStyle w:val="afd"/>
        <w:numPr>
          <w:ilvl w:val="0"/>
          <w:numId w:val="85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порядок и условия внесения платежей за электроэнергию;</w:t>
      </w:r>
    </w:p>
    <w:p w14:paraId="6769F9A2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порядок оснащения </w:t>
      </w:r>
      <w:proofErr w:type="spellStart"/>
      <w:r w:rsidRPr="00263289">
        <w:rPr>
          <w:rFonts w:asciiTheme="majorHAnsi" w:eastAsia="Calibri" w:hAnsiTheme="majorHAnsi" w:cstheme="majorHAnsi"/>
          <w:sz w:val="22"/>
          <w:szCs w:val="22"/>
        </w:rPr>
        <w:t>энергопринимающих</w:t>
      </w:r>
      <w:proofErr w:type="spellEnd"/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устройств приборами учета электрической энергии, порядок снятия и передачи показаний приборов учета, информация о лицах (наименованиях организаций), на которых возложены обязанности по обеспечению осуществления указанных функций, а также информация о последствиях вывода из строя приборов учета либо отсутствия приборов учета;</w:t>
      </w:r>
    </w:p>
    <w:p w14:paraId="679A9D2E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возможные последствия нарушения обязательств по оплате электрической энергии в виде введения полного и (или) частичного ограничения режима потребления электрической энергии, а также способ получения информации по запросу потребителя о размере задолженности по оплате электрической энергии (мощности);</w:t>
      </w:r>
    </w:p>
    <w:p w14:paraId="318CEC0B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возможные последствия бездоговорного и </w:t>
      </w:r>
      <w:proofErr w:type="spellStart"/>
      <w:r w:rsidRPr="00263289">
        <w:rPr>
          <w:rFonts w:asciiTheme="majorHAnsi" w:eastAsia="Calibri" w:hAnsiTheme="majorHAnsi" w:cstheme="majorHAnsi"/>
          <w:sz w:val="22"/>
          <w:szCs w:val="22"/>
        </w:rPr>
        <w:t>безучётного</w:t>
      </w:r>
      <w:proofErr w:type="spellEnd"/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потребления электрической энергии;</w:t>
      </w:r>
    </w:p>
    <w:p w14:paraId="06481EEB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действующие цены (тарифы) на электрическую энергию;</w:t>
      </w:r>
    </w:p>
    <w:p w14:paraId="17D6C456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адреса и телефоны ЦОК;</w:t>
      </w:r>
    </w:p>
    <w:p w14:paraId="2536DC1A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пункты приёма платежей, включая график обслуживания клиентов в ЦОК Общества;</w:t>
      </w:r>
    </w:p>
    <w:p w14:paraId="44A6A883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порядок передачи обращений, претензий и жалоб на деятельность Общества;</w:t>
      </w:r>
    </w:p>
    <w:p w14:paraId="489B85FA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часто задаваемые вопросы, возникающие у клиентов в ходе энергоснабжения и ответы на них; </w:t>
      </w:r>
    </w:p>
    <w:p w14:paraId="116FA03D" w14:textId="77777777" w:rsidR="001000E8" w:rsidRPr="00263289" w:rsidRDefault="001000E8" w:rsidP="0012699B">
      <w:pPr>
        <w:pStyle w:val="afd"/>
        <w:numPr>
          <w:ilvl w:val="0"/>
          <w:numId w:val="85"/>
        </w:numPr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сведения, необходимые для коммунальных потребителей, в том числе о размере тарифов на электроэнергию и реквизиты нормативных правовых актов, которыми они установлены; о правах потребителей в рамках Закона РФ «О защите прав потребителей».</w:t>
      </w:r>
    </w:p>
    <w:p w14:paraId="02630487" w14:textId="77777777" w:rsidR="001000E8" w:rsidRPr="00263289" w:rsidRDefault="001000E8" w:rsidP="00CC125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DC5ED8" w:rsidRPr="00263289">
        <w:rPr>
          <w:rFonts w:asciiTheme="majorHAnsi" w:hAnsiTheme="majorHAnsi" w:cstheme="majorHAnsi"/>
          <w:sz w:val="22"/>
          <w:szCs w:val="22"/>
        </w:rPr>
        <w:t xml:space="preserve">  </w:t>
      </w:r>
      <w:r w:rsidRPr="00263289">
        <w:rPr>
          <w:rFonts w:asciiTheme="majorHAnsi" w:hAnsiTheme="majorHAnsi" w:cstheme="majorHAnsi"/>
          <w:b/>
          <w:sz w:val="22"/>
          <w:szCs w:val="22"/>
        </w:rPr>
        <w:t xml:space="preserve">В </w:t>
      </w:r>
      <w:r w:rsidR="00DC5ED8" w:rsidRPr="00263289">
        <w:rPr>
          <w:rFonts w:asciiTheme="majorHAnsi" w:hAnsiTheme="majorHAnsi" w:cstheme="majorHAnsi"/>
          <w:b/>
          <w:sz w:val="22"/>
          <w:szCs w:val="22"/>
        </w:rPr>
        <w:t>Центрах обслуживания клиентов:</w:t>
      </w:r>
      <w:r w:rsidRPr="0026328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BB163A5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перечень документов, необходимых для заключения договора энергоснабжения (купли-продажи (поставки) электрической энергии (мощности)), порядок заключения договора, а также порядок получения информации о состоянии процесса заключения договора с клиентом (потребителем);</w:t>
      </w:r>
    </w:p>
    <w:p w14:paraId="4F48780D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формы договора энергоснабжения (купли-продажи (поставки) электрической энергии (мощности));</w:t>
      </w:r>
    </w:p>
    <w:p w14:paraId="2A3263AA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порядок и условия внесения платежей по договору энергоснабжения (купли-продажи (поставки) электрической энергии (мощности));</w:t>
      </w:r>
    </w:p>
    <w:p w14:paraId="6A263B89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порядок и условия приёма показаний приборов учета и последствия вывода из строя приборов учёта либо отсутствия приборов учёта; </w:t>
      </w:r>
    </w:p>
    <w:p w14:paraId="57C6DB3F" w14:textId="7192CBCC" w:rsidR="001000E8" w:rsidRPr="00CE272C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возможные последствия при нарушении обязательств по оплате электрической энергии, выразившиеся во введении полного и (или) частичного ограничения режима потребления электрической энергии, а по запросу клиента – </w:t>
      </w:r>
      <w:r w:rsidRPr="007731F6">
        <w:rPr>
          <w:rFonts w:asciiTheme="majorHAnsi" w:hAnsiTheme="majorHAnsi" w:cstheme="majorHAnsi"/>
          <w:sz w:val="22"/>
          <w:szCs w:val="22"/>
        </w:rPr>
        <w:t>указание размера задолженности по</w:t>
      </w:r>
      <w:r w:rsidRPr="00263289">
        <w:rPr>
          <w:rFonts w:asciiTheme="majorHAnsi" w:hAnsiTheme="majorHAnsi" w:cstheme="majorHAnsi"/>
          <w:sz w:val="22"/>
          <w:szCs w:val="22"/>
        </w:rPr>
        <w:t xml:space="preserve"> оплате электрической энергии и </w:t>
      </w:r>
      <w:r w:rsidRPr="00CE272C">
        <w:rPr>
          <w:rFonts w:asciiTheme="majorHAnsi" w:hAnsiTheme="majorHAnsi" w:cstheme="majorHAnsi"/>
          <w:sz w:val="22"/>
          <w:szCs w:val="22"/>
        </w:rPr>
        <w:t xml:space="preserve">стоимости услуг по введению ограничения режима электроснабжения и его </w:t>
      </w:r>
      <w:proofErr w:type="gramStart"/>
      <w:r w:rsidRPr="00CE272C">
        <w:rPr>
          <w:rFonts w:asciiTheme="majorHAnsi" w:hAnsiTheme="majorHAnsi" w:cstheme="majorHAnsi"/>
          <w:sz w:val="22"/>
          <w:szCs w:val="22"/>
        </w:rPr>
        <w:t>возобновлени</w:t>
      </w:r>
      <w:r w:rsidR="00CE272C" w:rsidRPr="00CE272C">
        <w:rPr>
          <w:rFonts w:asciiTheme="majorHAnsi" w:hAnsiTheme="majorHAnsi" w:cstheme="majorHAnsi"/>
          <w:sz w:val="22"/>
          <w:szCs w:val="22"/>
        </w:rPr>
        <w:t>ю</w:t>
      </w:r>
      <w:proofErr w:type="gramEnd"/>
      <w:r w:rsidRPr="00263289">
        <w:rPr>
          <w:rFonts w:asciiTheme="majorHAnsi" w:hAnsiTheme="majorHAnsi" w:cstheme="majorHAnsi"/>
          <w:sz w:val="22"/>
          <w:szCs w:val="22"/>
        </w:rPr>
        <w:t xml:space="preserve"> а также стоимости услуг при нарушении клиентом введённого ранее в его отношении </w:t>
      </w:r>
      <w:r w:rsidRPr="00CE272C">
        <w:rPr>
          <w:rFonts w:asciiTheme="majorHAnsi" w:hAnsiTheme="majorHAnsi" w:cstheme="majorHAnsi"/>
          <w:sz w:val="22"/>
          <w:szCs w:val="22"/>
        </w:rPr>
        <w:t>режима</w:t>
      </w:r>
      <w:r w:rsidR="00CE272C" w:rsidRPr="00CE272C">
        <w:rPr>
          <w:rFonts w:asciiTheme="majorHAnsi" w:hAnsiTheme="majorHAnsi" w:cstheme="majorHAnsi"/>
          <w:sz w:val="22"/>
          <w:szCs w:val="22"/>
        </w:rPr>
        <w:t xml:space="preserve"> ограничения</w:t>
      </w:r>
      <w:r w:rsidRPr="00CE272C">
        <w:rPr>
          <w:rFonts w:asciiTheme="majorHAnsi" w:hAnsiTheme="majorHAnsi" w:cstheme="majorHAnsi"/>
          <w:sz w:val="22"/>
          <w:szCs w:val="22"/>
        </w:rPr>
        <w:t xml:space="preserve"> электропотребления;</w:t>
      </w:r>
    </w:p>
    <w:p w14:paraId="02D5EFFC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возможные последствия при осуществлении несанкционированного вмешательства в работу индивидуального, общего (квартирного) прибора учёта, повлекшие искажение показаний такого прибора учёта, с указанием способа расчёта доначисления за данное нарушение;</w:t>
      </w:r>
    </w:p>
    <w:p w14:paraId="64643FD5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размер и порядок расчёта стоимости электрической энергии, действующие тарифы и льготы;</w:t>
      </w:r>
    </w:p>
    <w:p w14:paraId="74F1AB70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график обслуживания клиентов в центрах очного и заочного обслуживания клиентов, а также адреса и телефоны указанных центров;</w:t>
      </w:r>
    </w:p>
    <w:p w14:paraId="764AEF74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порядок подачи обращений, претензий и жалоб на действия гарантирующего поставщика;</w:t>
      </w:r>
    </w:p>
    <w:p w14:paraId="33D13A70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иные, наиболее часто задаваемые вопросы, возникающие у клиентов, и ответы на них;</w:t>
      </w:r>
    </w:p>
    <w:p w14:paraId="7CBBB9EB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информация по дополнительной деятельности, прейскурант на розничную продукцию и стандартные услуги;</w:t>
      </w:r>
    </w:p>
    <w:p w14:paraId="48D86767" w14:textId="77777777" w:rsidR="001000E8" w:rsidRPr="00263289" w:rsidRDefault="001000E8" w:rsidP="0012699B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информация о правах клиента (отдельно для физических и юридических лиц):</w:t>
      </w:r>
    </w:p>
    <w:p w14:paraId="3103BE26" w14:textId="77777777" w:rsidR="001000E8" w:rsidRPr="00263289" w:rsidRDefault="001000E8" w:rsidP="0012699B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телефоны, по которым можно задать любой вопрос по обслуживанию (в том числе Контакт-центр); </w:t>
      </w:r>
    </w:p>
    <w:p w14:paraId="77A28893" w14:textId="77777777" w:rsidR="001000E8" w:rsidRPr="00263289" w:rsidRDefault="001000E8" w:rsidP="0012699B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краткая информация о требованиях к обслуживанию.</w:t>
      </w:r>
    </w:p>
    <w:p w14:paraId="315E6843" w14:textId="77777777" w:rsidR="001000E8" w:rsidRPr="00263289" w:rsidRDefault="001000E8" w:rsidP="00CC125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DD2ABBC" w14:textId="77777777" w:rsidR="00DC5ED8" w:rsidRPr="00263289" w:rsidRDefault="00833B29" w:rsidP="00CC125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DC5ED8" w:rsidRPr="00263289">
        <w:rPr>
          <w:rFonts w:asciiTheme="majorHAnsi" w:hAnsiTheme="majorHAnsi" w:cstheme="majorHAnsi"/>
          <w:sz w:val="22"/>
          <w:szCs w:val="22"/>
        </w:rPr>
        <w:t>Информация, размещаемая в клиентском зале, должна быть оформлена в соответствии с едиными правилами и быть:</w:t>
      </w:r>
    </w:p>
    <w:p w14:paraId="6612F328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>актуальной (своевременное обновление);</w:t>
      </w:r>
    </w:p>
    <w:p w14:paraId="000737A7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понятной для клиентов;</w:t>
      </w:r>
    </w:p>
    <w:p w14:paraId="2FEEA749" w14:textId="77777777" w:rsidR="00DC5ED8" w:rsidRPr="00263289" w:rsidRDefault="00DC5ED8" w:rsidP="0012699B">
      <w:pPr>
        <w:pStyle w:val="a8"/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с соблюдением корпоративного стиля.</w:t>
      </w:r>
    </w:p>
    <w:p w14:paraId="7194560A" w14:textId="77777777" w:rsidR="00DC5ED8" w:rsidRPr="00263289" w:rsidRDefault="00DC5ED8" w:rsidP="00CC125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  Информационные материалы должны быть размещены в ЦОК:</w:t>
      </w:r>
    </w:p>
    <w:p w14:paraId="62B59FC9" w14:textId="77777777" w:rsidR="00DC5ED8" w:rsidRPr="00263289" w:rsidRDefault="00DC5ED8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стойках в зоне приёма;</w:t>
      </w:r>
    </w:p>
    <w:p w14:paraId="6CBFE06C" w14:textId="2925F053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столах в зоне ожидания;</w:t>
      </w:r>
    </w:p>
    <w:p w14:paraId="1811797C" w14:textId="2F8176FF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стойках с брошюрами;</w:t>
      </w:r>
    </w:p>
    <w:p w14:paraId="716E5366" w14:textId="14BEDC1F" w:rsidR="00DC5ED8" w:rsidRPr="00263289" w:rsidRDefault="00694281" w:rsidP="0012699B">
      <w:pPr>
        <w:pStyle w:val="a8"/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на </w:t>
      </w:r>
      <w:r w:rsidR="00DC5ED8" w:rsidRPr="00263289">
        <w:rPr>
          <w:rFonts w:asciiTheme="majorHAnsi" w:hAnsiTheme="majorHAnsi" w:cstheme="majorHAnsi"/>
          <w:sz w:val="22"/>
          <w:szCs w:val="22"/>
        </w:rPr>
        <w:t>стендах с информацией.</w:t>
      </w:r>
    </w:p>
    <w:p w14:paraId="30826997" w14:textId="77777777" w:rsidR="001000E8" w:rsidRPr="002962B2" w:rsidRDefault="001000E8" w:rsidP="002962B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16199150" w14:textId="77777777" w:rsidR="000D2A20" w:rsidRDefault="00D56313" w:rsidP="00CC1251">
      <w:pPr>
        <w:pStyle w:val="afd"/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r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2</w:t>
      </w:r>
      <w:r w:rsidR="002E3BD5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. </w:t>
      </w:r>
      <w:r w:rsidR="005626F7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1960D8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 w:rsidR="007D2EED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1960D8" w:rsidRPr="00FA2CFB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обслуживания клиентов</w:t>
      </w:r>
      <w:bookmarkEnd w:id="11"/>
      <w:bookmarkEnd w:id="12"/>
    </w:p>
    <w:p w14:paraId="6DE85A2A" w14:textId="0831083B" w:rsidR="00A2564E" w:rsidRPr="00263289" w:rsidRDefault="00E80EDC" w:rsidP="00CC1251">
      <w:pPr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2962B2">
        <w:rPr>
          <w:rFonts w:asciiTheme="majorHAnsi" w:hAnsiTheme="majorHAnsi" w:cstheme="majorHAnsi"/>
          <w:b/>
          <w:lang w:bidi="ru-RU"/>
        </w:rPr>
        <w:tab/>
      </w:r>
      <w:r w:rsidR="00A2564E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Основными принципами взаимодействия Общества с клиентами являются надежность и бесперебойность электроснабжения, </w:t>
      </w:r>
      <w:r w:rsidR="00A2564E" w:rsidRPr="00263289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доступность, качество обслуживания, создание комфортных условий для клиентов на основе современных технологий, 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под которыми </w:t>
      </w:r>
      <w:r w:rsidR="00D44FAE">
        <w:rPr>
          <w:rFonts w:asciiTheme="majorHAnsi" w:hAnsiTheme="majorHAnsi" w:cstheme="majorHAnsi"/>
          <w:sz w:val="22"/>
          <w:szCs w:val="22"/>
          <w:lang w:bidi="ru-RU"/>
        </w:rPr>
        <w:t>понимается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05D7EEA1" w14:textId="733996BF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Территориальная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Клиентам гарантируется качественное обслуживание и оперативное рассмотрение обращений независимо от удаленности места </w:t>
      </w:r>
      <w:r w:rsidRPr="00CE272C">
        <w:rPr>
          <w:rFonts w:asciiTheme="majorHAnsi" w:hAnsiTheme="majorHAnsi" w:cstheme="majorHAnsi"/>
          <w:sz w:val="22"/>
          <w:szCs w:val="22"/>
          <w:lang w:bidi="ru-RU"/>
        </w:rPr>
        <w:t>проживания (нахождения).</w:t>
      </w:r>
    </w:p>
    <w:p w14:paraId="47EA4338" w14:textId="77777777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Организационная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Правила пользования услугами Общества должны быть прозрачны и исполнимы.</w:t>
      </w:r>
    </w:p>
    <w:p w14:paraId="0121A60C" w14:textId="77777777" w:rsidR="00A2564E" w:rsidRPr="00263289" w:rsidRDefault="00A2564E" w:rsidP="00CC1251">
      <w:pPr>
        <w:ind w:firstLine="709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bCs/>
          <w:sz w:val="22"/>
          <w:szCs w:val="22"/>
          <w:lang w:bidi="ru-RU"/>
        </w:rPr>
        <w:t xml:space="preserve">Информационная доступность.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Полная и достоверная информация обо всех процедурах взаимодействия с Обществом носит публичный характер и предоставляется в доступной форме. Клиенты надлежащим образом информируются о стоимости услуг, порядке формирования и размере тарифов на оплату электроэнергии.</w:t>
      </w:r>
      <w:r w:rsidR="00A9030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Общество размещает в офисах обслуживания и на официальном сайте информацию, необходимую клиентам согласно требованиям действующего законодательства.</w:t>
      </w:r>
    </w:p>
    <w:p w14:paraId="02EBC0A7" w14:textId="77777777" w:rsidR="00A2564E" w:rsidRPr="00A2564E" w:rsidRDefault="00A2564E" w:rsidP="00CC1251">
      <w:pPr>
        <w:jc w:val="both"/>
        <w:rPr>
          <w:rFonts w:ascii="Times New Roman" w:hAnsi="Times New Roman"/>
          <w:szCs w:val="32"/>
          <w:lang w:bidi="ru-RU"/>
        </w:rPr>
      </w:pPr>
    </w:p>
    <w:p w14:paraId="294A732E" w14:textId="77777777" w:rsidR="00A2564E" w:rsidRPr="00D54C37" w:rsidRDefault="00D56313" w:rsidP="00CC125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D54C37">
        <w:rPr>
          <w:rFonts w:ascii="Times New Roman" w:hAnsi="Times New Roman"/>
          <w:b/>
          <w:color w:val="365F91" w:themeColor="accent1" w:themeShade="BF"/>
          <w:lang w:bidi="ru-RU"/>
        </w:rPr>
        <w:t>2</w:t>
      </w:r>
      <w:r w:rsidR="00E80EDC" w:rsidRPr="00D54C37">
        <w:rPr>
          <w:rFonts w:ascii="Times New Roman" w:hAnsi="Times New Roman"/>
          <w:b/>
          <w:color w:val="365F91" w:themeColor="accent1" w:themeShade="BF"/>
          <w:lang w:bidi="ru-RU"/>
        </w:rPr>
        <w:t>.1.</w:t>
      </w:r>
      <w:r w:rsidR="00A2564E" w:rsidRPr="00D54C37">
        <w:rPr>
          <w:rFonts w:ascii="Times New Roman" w:hAnsi="Times New Roman"/>
          <w:b/>
          <w:color w:val="365F91" w:themeColor="accent1" w:themeShade="BF"/>
          <w:lang w:bidi="ru-RU"/>
        </w:rPr>
        <w:t xml:space="preserve"> Обслуживание клиентов основано на следующих принципах</w:t>
      </w:r>
      <w:r w:rsidR="00A00986" w:rsidRPr="00D54C37">
        <w:rPr>
          <w:rFonts w:ascii="Times New Roman" w:hAnsi="Times New Roman"/>
          <w:b/>
          <w:color w:val="365F91" w:themeColor="accent1" w:themeShade="BF"/>
          <w:lang w:bidi="ru-RU"/>
        </w:rPr>
        <w:t>:</w:t>
      </w:r>
    </w:p>
    <w:p w14:paraId="283166A4" w14:textId="77777777" w:rsidR="002E4FA2" w:rsidRPr="00263289" w:rsidRDefault="00A85378" w:rsidP="00CC1251">
      <w:pPr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>
        <w:rPr>
          <w:rFonts w:ascii="Times New Roman" w:hAnsi="Times New Roman"/>
          <w:b/>
          <w:bCs/>
          <w:szCs w:val="32"/>
          <w:lang w:bidi="ru-RU"/>
        </w:rPr>
        <w:tab/>
      </w:r>
      <w:r w:rsidR="00A2564E" w:rsidRPr="00263289">
        <w:rPr>
          <w:rFonts w:ascii="Times New Roman" w:hAnsi="Times New Roman"/>
          <w:b/>
          <w:bCs/>
          <w:sz w:val="22"/>
          <w:szCs w:val="22"/>
          <w:lang w:bidi="ru-RU"/>
        </w:rPr>
        <w:t>Принцип «обратной связи»</w:t>
      </w:r>
      <w:r w:rsidR="002E4FA2" w:rsidRPr="00263289">
        <w:rPr>
          <w:rFonts w:ascii="Times New Roman" w:hAnsi="Times New Roman"/>
          <w:b/>
          <w:bCs/>
          <w:sz w:val="22"/>
          <w:szCs w:val="22"/>
          <w:lang w:bidi="ru-RU"/>
        </w:rPr>
        <w:t>:</w:t>
      </w:r>
    </w:p>
    <w:p w14:paraId="0A3B723E" w14:textId="77777777" w:rsidR="00A2564E" w:rsidRPr="00263289" w:rsidRDefault="00A2564E" w:rsidP="00CC1251">
      <w:pPr>
        <w:tabs>
          <w:tab w:val="left" w:pos="709"/>
        </w:tabs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Общество проводит изменения в св</w:t>
      </w:r>
      <w:r w:rsidR="00A073DF" w:rsidRPr="00263289">
        <w:rPr>
          <w:rFonts w:ascii="Times New Roman" w:hAnsi="Times New Roman"/>
          <w:sz w:val="22"/>
          <w:szCs w:val="22"/>
          <w:lang w:bidi="ru-RU"/>
        </w:rPr>
        <w:t xml:space="preserve">оей деятельности в ответ на </w:t>
      </w:r>
      <w:r w:rsidRPr="00263289">
        <w:rPr>
          <w:rFonts w:ascii="Times New Roman" w:hAnsi="Times New Roman"/>
          <w:sz w:val="22"/>
          <w:szCs w:val="22"/>
          <w:lang w:bidi="ru-RU"/>
        </w:rPr>
        <w:t>потребности и ожидания клиентов.</w:t>
      </w:r>
    </w:p>
    <w:p w14:paraId="259A6963" w14:textId="77777777" w:rsidR="00A2564E" w:rsidRPr="00263289" w:rsidRDefault="00A85378" w:rsidP="00CC1251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sz w:val="22"/>
          <w:szCs w:val="22"/>
          <w:lang w:bidi="ru-RU"/>
        </w:rPr>
      </w:pPr>
      <w:r w:rsidRPr="00263289">
        <w:rPr>
          <w:rFonts w:ascii="Times New Roman" w:hAnsi="Times New Roman"/>
          <w:b/>
          <w:bCs/>
          <w:sz w:val="22"/>
          <w:szCs w:val="22"/>
          <w:lang w:bidi="ru-RU"/>
        </w:rPr>
        <w:tab/>
      </w:r>
      <w:r w:rsidR="00A2564E" w:rsidRPr="00263289">
        <w:rPr>
          <w:rFonts w:ascii="Times New Roman" w:hAnsi="Times New Roman"/>
          <w:b/>
          <w:bCs/>
          <w:sz w:val="22"/>
          <w:szCs w:val="22"/>
          <w:lang w:bidi="ru-RU"/>
        </w:rPr>
        <w:t>Принцип «объективности»</w:t>
      </w:r>
      <w:r w:rsidR="006174A0" w:rsidRPr="00263289">
        <w:rPr>
          <w:rFonts w:ascii="Times New Roman" w:hAnsi="Times New Roman"/>
          <w:b/>
          <w:bCs/>
          <w:sz w:val="22"/>
          <w:szCs w:val="22"/>
          <w:lang w:bidi="ru-RU"/>
        </w:rPr>
        <w:t>:</w:t>
      </w:r>
    </w:p>
    <w:p w14:paraId="2FC9C748" w14:textId="77777777" w:rsidR="00C04B05" w:rsidRPr="00D44FAE" w:rsidRDefault="00A2564E" w:rsidP="0012699B">
      <w:pPr>
        <w:pStyle w:val="a8"/>
        <w:numPr>
          <w:ilvl w:val="0"/>
          <w:numId w:val="76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D44FAE">
        <w:rPr>
          <w:rFonts w:ascii="Times New Roman" w:hAnsi="Times New Roman"/>
          <w:sz w:val="22"/>
          <w:szCs w:val="22"/>
          <w:lang w:bidi="ru-RU"/>
        </w:rPr>
        <w:t xml:space="preserve">Клиентам обеспечивается объективное и непредвзятое рассмотрение обращений и жалоб в установленные сроки, исходя из принципа добросовестности клиента, если в установленном законом порядке не установлено обратное. </w:t>
      </w:r>
      <w:r w:rsidR="00C04B05" w:rsidRPr="00D44FAE">
        <w:rPr>
          <w:rFonts w:ascii="Times New Roman" w:hAnsi="Times New Roman"/>
          <w:sz w:val="22"/>
          <w:szCs w:val="22"/>
          <w:lang w:bidi="ru-RU"/>
        </w:rPr>
        <w:t>При рассмотрении обращений физических лиц, а также индивидуальных предпринимателей учитывается, что у данной группы клиентов как правило нет юридических и технических знаний по вопросам энергоснабжения.</w:t>
      </w:r>
    </w:p>
    <w:p w14:paraId="6AEEDBD9" w14:textId="340A9D52" w:rsidR="00A2564E" w:rsidRPr="00263289" w:rsidRDefault="00A2564E" w:rsidP="0012699B">
      <w:pPr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С целью реализации права инвалидов и других социально уязвимых групп населения на пользование услугами </w:t>
      </w:r>
      <w:r w:rsidRPr="00D44FAE">
        <w:rPr>
          <w:rFonts w:ascii="Times New Roman" w:hAnsi="Times New Roman"/>
          <w:sz w:val="22"/>
          <w:szCs w:val="22"/>
          <w:lang w:bidi="ru-RU"/>
        </w:rPr>
        <w:t>Общества</w:t>
      </w:r>
      <w:r w:rsidR="00D44FAE" w:rsidRPr="00D44FAE">
        <w:rPr>
          <w:rFonts w:ascii="Times New Roman" w:hAnsi="Times New Roman"/>
          <w:sz w:val="22"/>
          <w:szCs w:val="22"/>
          <w:lang w:bidi="ru-RU"/>
        </w:rPr>
        <w:t xml:space="preserve"> </w:t>
      </w:r>
      <w:r w:rsidRPr="00D44FAE">
        <w:rPr>
          <w:rFonts w:ascii="Times New Roman" w:hAnsi="Times New Roman"/>
          <w:sz w:val="22"/>
          <w:szCs w:val="22"/>
          <w:lang w:bidi="ru-RU"/>
        </w:rPr>
        <w:t>их обслуживание, включая приём</w:t>
      </w:r>
      <w:r w:rsidRPr="00263289">
        <w:rPr>
          <w:rFonts w:ascii="Times New Roman" w:hAnsi="Times New Roman"/>
          <w:sz w:val="22"/>
          <w:szCs w:val="22"/>
          <w:lang w:bidi="ru-RU"/>
        </w:rPr>
        <w:t xml:space="preserve"> документов, организуется в доступной для клиентов форме.</w:t>
      </w:r>
    </w:p>
    <w:p w14:paraId="68750F59" w14:textId="77777777" w:rsidR="00A2564E" w:rsidRPr="00263289" w:rsidRDefault="00A2564E" w:rsidP="0012699B">
      <w:pPr>
        <w:numPr>
          <w:ilvl w:val="0"/>
          <w:numId w:val="7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Клиентам обеспечивается защита персональных данных на основании Федерального закона Российской Федерации от 27.07.2006г. № 152-ФЗ «О персональных данных». Специалисты компании обеспечивают конфиденциальность полученной информации. Допускается передача информации, документов и писем, полученных от клиентов, только в случаях, предусмотренных действующим законодательством.</w:t>
      </w:r>
    </w:p>
    <w:p w14:paraId="7D166294" w14:textId="0FEC953F" w:rsidR="00A2564E" w:rsidRPr="00C143A2" w:rsidRDefault="00D56313" w:rsidP="00C143A2">
      <w:pPr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lang w:bidi="ru-RU"/>
        </w:rPr>
      </w:pPr>
      <w:r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2</w:t>
      </w:r>
      <w:r w:rsidR="00A2564E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.</w:t>
      </w:r>
      <w:r w:rsidR="00E80EDC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2</w:t>
      </w:r>
      <w:r w:rsidR="00A2564E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. Организационно-нормативно</w:t>
      </w:r>
      <w:r w:rsidR="00D54C37" w:rsidRPr="00D54C37">
        <w:rPr>
          <w:rFonts w:ascii="Times New Roman" w:hAnsi="Times New Roman"/>
          <w:b/>
          <w:bCs/>
          <w:color w:val="365F91" w:themeColor="accent1" w:themeShade="BF"/>
          <w:lang w:bidi="ru-RU"/>
        </w:rPr>
        <w:t>е обеспечение</w:t>
      </w:r>
    </w:p>
    <w:p w14:paraId="5ED0B216" w14:textId="77777777" w:rsidR="00A2564E" w:rsidRPr="00263289" w:rsidRDefault="00A2564E" w:rsidP="0012699B">
      <w:pPr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Общие вопросы организации системы управления взаимодействия с клиентами определяются в соответствии с </w:t>
      </w:r>
      <w:r w:rsidRPr="00263289">
        <w:rPr>
          <w:rFonts w:ascii="Times New Roman" w:hAnsi="Times New Roman"/>
          <w:bCs/>
          <w:sz w:val="22"/>
          <w:szCs w:val="22"/>
          <w:lang w:bidi="ru-RU"/>
        </w:rPr>
        <w:t xml:space="preserve">Концепцией </w:t>
      </w:r>
      <w:proofErr w:type="spellStart"/>
      <w:r w:rsidRPr="00263289">
        <w:rPr>
          <w:rFonts w:ascii="Times New Roman" w:hAnsi="Times New Roman"/>
          <w:bCs/>
          <w:sz w:val="22"/>
          <w:szCs w:val="22"/>
          <w:lang w:bidi="ru-RU"/>
        </w:rPr>
        <w:t>клиентоориентированной</w:t>
      </w:r>
      <w:proofErr w:type="spellEnd"/>
      <w:r w:rsidRPr="00263289">
        <w:rPr>
          <w:rFonts w:ascii="Times New Roman" w:hAnsi="Times New Roman"/>
          <w:bCs/>
          <w:sz w:val="22"/>
          <w:szCs w:val="22"/>
          <w:lang w:bidi="ru-RU"/>
        </w:rPr>
        <w:t xml:space="preserve"> политики и стратегией развития компании.</w:t>
      </w:r>
    </w:p>
    <w:p w14:paraId="074CEC9C" w14:textId="77777777" w:rsidR="00A2564E" w:rsidRPr="00263289" w:rsidRDefault="008607A4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 xml:space="preserve">В </w:t>
      </w:r>
      <w:r w:rsidR="00ED410B" w:rsidRPr="00263289">
        <w:rPr>
          <w:rFonts w:ascii="Times New Roman" w:hAnsi="Times New Roman"/>
          <w:sz w:val="22"/>
          <w:szCs w:val="22"/>
        </w:rPr>
        <w:t>Обществе</w:t>
      </w:r>
      <w:r w:rsidR="00A2564E" w:rsidRPr="00263289">
        <w:rPr>
          <w:rFonts w:ascii="Times New Roman" w:hAnsi="Times New Roman"/>
          <w:sz w:val="22"/>
          <w:szCs w:val="22"/>
        </w:rPr>
        <w:t xml:space="preserve"> на все структурные подразделения, занятые в работе с клиентами, возлагаются следующие функции:</w:t>
      </w:r>
    </w:p>
    <w:p w14:paraId="2D1DBE64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организация клиентского обслуживания с учётом положений Стандарта, договорных обязательств, регламентов и других нормативных актов;</w:t>
      </w:r>
    </w:p>
    <w:p w14:paraId="691DD220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приём, обработка и анализ поступивших обращений;</w:t>
      </w:r>
    </w:p>
    <w:p w14:paraId="381300A0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работа с жалобами;</w:t>
      </w:r>
    </w:p>
    <w:p w14:paraId="4C0BBC49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изучение потребностей и мониторинг степени удовлетворённости клиентов;</w:t>
      </w:r>
    </w:p>
    <w:p w14:paraId="79432544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сбор и предоставление руководству Компании отчётов по взаимодействию с клиентами и предложений по улучшению качества обслуживания;</w:t>
      </w:r>
    </w:p>
    <w:p w14:paraId="1FF99F5C" w14:textId="77777777" w:rsidR="00A2564E" w:rsidRPr="00263289" w:rsidRDefault="00A2564E" w:rsidP="0032200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организация по</w:t>
      </w:r>
      <w:r w:rsidR="00ED410B" w:rsidRPr="00263289">
        <w:rPr>
          <w:rFonts w:ascii="Times New Roman" w:hAnsi="Times New Roman"/>
          <w:sz w:val="22"/>
          <w:szCs w:val="22"/>
        </w:rPr>
        <w:t>рядка на рабочем месте, в ЦОК</w:t>
      </w:r>
      <w:r w:rsidRPr="00263289">
        <w:rPr>
          <w:rFonts w:ascii="Times New Roman" w:hAnsi="Times New Roman"/>
          <w:sz w:val="22"/>
          <w:szCs w:val="22"/>
        </w:rPr>
        <w:t>;</w:t>
      </w:r>
    </w:p>
    <w:p w14:paraId="4663576D" w14:textId="77777777" w:rsidR="00A2564E" w:rsidRPr="00263289" w:rsidRDefault="00A2564E" w:rsidP="0032200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09"/>
          <w:tab w:val="num" w:pos="567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>иные задачи, указанные в должностных инструкциях.</w:t>
      </w:r>
    </w:p>
    <w:p w14:paraId="6C1DC39E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Общество предоставляет клиентам возможность свободного выбора любого из типов каналов информационного взаимодействия (очного, заочного) в зависимости от индивидуальных возможностей и предпочтений клиента.</w:t>
      </w:r>
    </w:p>
    <w:p w14:paraId="4CE66821" w14:textId="77777777" w:rsidR="00A2564E" w:rsidRPr="00263289" w:rsidRDefault="006E0083" w:rsidP="00322001">
      <w:pPr>
        <w:pStyle w:val="afd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A2564E" w:rsidRPr="00263289">
        <w:rPr>
          <w:rFonts w:ascii="Times New Roman" w:hAnsi="Times New Roman"/>
          <w:sz w:val="22"/>
          <w:szCs w:val="22"/>
          <w:lang w:bidi="ru-RU"/>
        </w:rPr>
        <w:t xml:space="preserve"> Для обеспечения территориальной доступности и обслуживания клиентов открыты Центры обслуживания клиентов, на которые возложены следующие функции:</w:t>
      </w:r>
    </w:p>
    <w:p w14:paraId="3E358AD6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организация клиентского обслуживания с учётом положений Стандарта, договорных обязательств, регламентов и других нормативных актов;</w:t>
      </w:r>
    </w:p>
    <w:p w14:paraId="271C0D35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приём, обработка и анализ поступивших обращений, контроль исполнения и организация обратной связи;</w:t>
      </w:r>
    </w:p>
    <w:p w14:paraId="7A337F72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изучение потребностей и мониторинг степени удовлетворённости клиентов качеством обслуживания;</w:t>
      </w:r>
    </w:p>
    <w:p w14:paraId="24AD2669" w14:textId="77777777" w:rsidR="00A2564E" w:rsidRPr="00263289" w:rsidRDefault="00A2564E" w:rsidP="0012699B">
      <w:pPr>
        <w:pStyle w:val="afd"/>
        <w:numPr>
          <w:ilvl w:val="2"/>
          <w:numId w:val="7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сбор и анализ результатов по взаимодействию с клиентами и предложений по улучшению качества обслуживания.</w:t>
      </w:r>
    </w:p>
    <w:p w14:paraId="21A75680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 Каждое из подразделений Общества, деятельность которых затрагивает интересы клиентов, обеспечивает обслуживание клиентов в соответствии со Стандартом, осуществляет взаимодействие с другими подразделениями Общества в рамках своей компетенции, на систематической основе готовит предложения по улучшению обслуживания клиентов и участвует в реализации соответствующего плана мероприятий.</w:t>
      </w:r>
    </w:p>
    <w:p w14:paraId="2BAE2380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Для создания и поддержания системы обслуживания клиентов Общество обеспечивает наличие:</w:t>
      </w:r>
    </w:p>
    <w:p w14:paraId="5294A56A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квалифицированных специалистов, ответственных за взаимодействие с клиентами и организацию клиентского обслуживания;</w:t>
      </w:r>
    </w:p>
    <w:p w14:paraId="2B9AAB07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помещений для приёма клиентов;</w:t>
      </w:r>
    </w:p>
    <w:p w14:paraId="679FE503" w14:textId="77777777" w:rsidR="00A2564E" w:rsidRPr="00263289" w:rsidRDefault="00A2564E" w:rsidP="0012699B">
      <w:pPr>
        <w:pStyle w:val="afd"/>
        <w:numPr>
          <w:ilvl w:val="2"/>
          <w:numId w:val="77"/>
        </w:numPr>
        <w:ind w:left="0" w:firstLine="0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компьютерного оборудования и программного обеспечения для регистрации, обработки обращений клиентов и формирования отчётов.</w:t>
      </w:r>
    </w:p>
    <w:p w14:paraId="7C218A24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Клиентские залы (наряду с Единым контактным центром) являются источником поступления в Общество обращений, вопросов и предложений.</w:t>
      </w:r>
    </w:p>
    <w:p w14:paraId="2DBD700E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 xml:space="preserve">Для помощи структурным подразделениям фронт-офиса в организации обслуживания клиентов формируются подразделения </w:t>
      </w:r>
      <w:proofErr w:type="spellStart"/>
      <w:r w:rsidRPr="00263289">
        <w:rPr>
          <w:rFonts w:ascii="Times New Roman" w:hAnsi="Times New Roman"/>
          <w:sz w:val="22"/>
          <w:szCs w:val="22"/>
          <w:lang w:bidi="ru-RU"/>
        </w:rPr>
        <w:t>бэк</w:t>
      </w:r>
      <w:proofErr w:type="spellEnd"/>
      <w:r w:rsidRPr="00263289">
        <w:rPr>
          <w:rFonts w:ascii="Times New Roman" w:hAnsi="Times New Roman"/>
          <w:sz w:val="22"/>
          <w:szCs w:val="22"/>
          <w:lang w:bidi="ru-RU"/>
        </w:rPr>
        <w:t>-офиса, в функции которого входит рассмотрение, обработка и выполнение заявок и обращений клиентов, поступающих через фронт-офис.</w:t>
      </w:r>
    </w:p>
    <w:p w14:paraId="57808EFE" w14:textId="77777777" w:rsidR="00A2564E" w:rsidRPr="00263289" w:rsidRDefault="00A2564E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bookmarkStart w:id="13" w:name="_Toc462301440"/>
      <w:bookmarkStart w:id="14" w:name="_Toc498608897"/>
      <w:r w:rsidRPr="00263289">
        <w:rPr>
          <w:rFonts w:ascii="Times New Roman" w:hAnsi="Times New Roman"/>
          <w:sz w:val="22"/>
          <w:szCs w:val="22"/>
          <w:lang w:bidi="ru-RU"/>
        </w:rPr>
        <w:t>Для организации взаимодействия с клиентами используется единое корпоративное программное обеспечение офисов обслуживания клиентов (юридических лиц и населения) с возможностью доступа к единой информационной базе.</w:t>
      </w:r>
    </w:p>
    <w:p w14:paraId="79FA922B" w14:textId="77777777" w:rsidR="00A2564E" w:rsidRPr="00263289" w:rsidRDefault="006E0083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8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С учётом настоящего Стандарта разрабатываются следующие документы:</w:t>
      </w:r>
    </w:p>
    <w:p w14:paraId="1CC66B0B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регламенты оказания услуг, реагирования на жалобы и обращения, а также взаимодействия компании с органами государственной власти и другими заинтересованными сторонами при очном, заочном обслуживании клиентов;</w:t>
      </w:r>
    </w:p>
    <w:p w14:paraId="03053C5F" w14:textId="77777777" w:rsidR="00A2564E" w:rsidRPr="00263289" w:rsidRDefault="00CC65BC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скрипт обслуживания клиентов, который включает в себя схему общения с клиентами</w:t>
      </w:r>
      <w:r w:rsidR="00A2564E" w:rsidRPr="00263289">
        <w:rPr>
          <w:rFonts w:ascii="Times New Roman" w:hAnsi="Times New Roman"/>
          <w:sz w:val="22"/>
          <w:szCs w:val="22"/>
        </w:rPr>
        <w:t>;</w:t>
      </w:r>
    </w:p>
    <w:p w14:paraId="7AE9C4E7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>единая концепция дизайна и оформления ЦОК</w:t>
      </w:r>
      <w:r w:rsidRPr="00263289">
        <w:rPr>
          <w:rFonts w:ascii="Times New Roman" w:hAnsi="Times New Roman"/>
          <w:sz w:val="22"/>
          <w:szCs w:val="22"/>
        </w:rPr>
        <w:t>, в которой указываются правила оформления экстерьеров, интерьеров офисов, правила и порядок размещения раздаточного материала, правила оформления витрин;</w:t>
      </w:r>
    </w:p>
    <w:p w14:paraId="7533BB31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должностные и рабочие инструкции сотрудников, обслуживающих клиентов;</w:t>
      </w:r>
    </w:p>
    <w:p w14:paraId="5CA13F82" w14:textId="77777777" w:rsidR="00A2564E" w:rsidRPr="00263289" w:rsidRDefault="00A2564E" w:rsidP="003220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стандартные формы статистической отчётности, положение о контроле качества обслуживания клиентов.</w:t>
      </w:r>
    </w:p>
    <w:bookmarkEnd w:id="13"/>
    <w:bookmarkEnd w:id="14"/>
    <w:p w14:paraId="310E500B" w14:textId="77777777" w:rsidR="00A2564E" w:rsidRPr="00A70DE0" w:rsidRDefault="00D56313" w:rsidP="00322001">
      <w:pPr>
        <w:pStyle w:val="2a"/>
        <w:tabs>
          <w:tab w:val="left" w:pos="993"/>
        </w:tabs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2.</w:t>
      </w:r>
      <w:r w:rsidR="00E80EDC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3</w:t>
      </w: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.</w:t>
      </w:r>
      <w:r w:rsidR="00A2564E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Основные критерии и параметры взаимодействия с клиентами</w:t>
      </w:r>
    </w:p>
    <w:p w14:paraId="0D218C77" w14:textId="77777777" w:rsidR="00A2564E" w:rsidRPr="00263289" w:rsidRDefault="006E0083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Эффективный процесс взаимодействия с клиентами характеризуется следующими параметрами:</w:t>
      </w:r>
    </w:p>
    <w:p w14:paraId="5B167C3B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единообразие требований к качеству предоставления услуг, соблюдение установленных сроков по всем процедурам взаимодействия;</w:t>
      </w:r>
    </w:p>
    <w:p w14:paraId="08A8DCD2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263289">
        <w:rPr>
          <w:rFonts w:ascii="Times New Roman" w:hAnsi="Times New Roman"/>
          <w:sz w:val="22"/>
          <w:szCs w:val="22"/>
        </w:rPr>
        <w:t>клиентоцентричный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и индивидуальный подход к клиентам;</w:t>
      </w:r>
    </w:p>
    <w:p w14:paraId="512C21A8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минимизация времени, затраченного на обслуживание, в том числе посредством минимизации очных контактов с клиентами компании;</w:t>
      </w:r>
    </w:p>
    <w:p w14:paraId="2513FACE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оперативность реагирования на жалобы и обращения;</w:t>
      </w:r>
    </w:p>
    <w:p w14:paraId="0A898356" w14:textId="77777777" w:rsidR="00A2564E" w:rsidRPr="00263289" w:rsidRDefault="00A2564E" w:rsidP="0012699B">
      <w:pPr>
        <w:pStyle w:val="a8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 xml:space="preserve">полнота, актуальность и достоверность информации, </w:t>
      </w:r>
      <w:proofErr w:type="spellStart"/>
      <w:r w:rsidRPr="00263289">
        <w:rPr>
          <w:rFonts w:ascii="Times New Roman" w:hAnsi="Times New Roman"/>
          <w:sz w:val="22"/>
          <w:szCs w:val="22"/>
        </w:rPr>
        <w:t>мультиканальность</w:t>
      </w:r>
      <w:proofErr w:type="spellEnd"/>
      <w:r w:rsidRPr="00263289">
        <w:rPr>
          <w:rFonts w:ascii="Times New Roman" w:hAnsi="Times New Roman"/>
          <w:sz w:val="22"/>
          <w:szCs w:val="22"/>
        </w:rPr>
        <w:t xml:space="preserve"> предоставления информации.</w:t>
      </w:r>
    </w:p>
    <w:p w14:paraId="58802D31" w14:textId="77777777" w:rsidR="00A2564E" w:rsidRPr="00263289" w:rsidRDefault="006E0083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В настоящем Стандарте устанавливаются следующие критерии качества клиентского обслуживания:</w:t>
      </w:r>
    </w:p>
    <w:p w14:paraId="48529E6C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полнота, актуальность и достоверность информации об объеме, порядке предоставления и стоимости услуг;</w:t>
      </w:r>
    </w:p>
    <w:p w14:paraId="2494651C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исполнение в установленный срок всех процедур, предусмотренных Стандартом и другими организационно-распорядительными документами по реализации клиентской политики, в том числе по рассмотрению обращений и жалоб клиентов;</w:t>
      </w:r>
    </w:p>
    <w:p w14:paraId="6BF7AEC6" w14:textId="77777777" w:rsidR="00A2564E" w:rsidRPr="00263289" w:rsidRDefault="00A2564E" w:rsidP="0012699B">
      <w:pPr>
        <w:pStyle w:val="a8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наличие эффективной обратной связи с клиентами, позволяющей в </w:t>
      </w:r>
      <w:r w:rsidR="00443F5E" w:rsidRPr="00263289">
        <w:rPr>
          <w:rFonts w:ascii="Times New Roman" w:hAnsi="Times New Roman"/>
          <w:sz w:val="22"/>
          <w:szCs w:val="22"/>
        </w:rPr>
        <w:t xml:space="preserve">установленные </w:t>
      </w:r>
      <w:r w:rsidRPr="00263289">
        <w:rPr>
          <w:rFonts w:ascii="Times New Roman" w:hAnsi="Times New Roman"/>
          <w:sz w:val="22"/>
          <w:szCs w:val="22"/>
        </w:rPr>
        <w:t>сроки разрешать возникающие в процессе деятельности вопросы, в том числе связанные с качеством и стоимостью оказываемых услуг.</w:t>
      </w:r>
    </w:p>
    <w:p w14:paraId="17F8C656" w14:textId="77777777" w:rsidR="00DD6AF2" w:rsidRPr="00263289" w:rsidRDefault="006E0083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A2564E" w:rsidRPr="00263289">
        <w:rPr>
          <w:rFonts w:ascii="Times New Roman" w:hAnsi="Times New Roman"/>
          <w:sz w:val="22"/>
          <w:szCs w:val="22"/>
        </w:rPr>
        <w:t>Проводится оценка качества клиентск</w:t>
      </w:r>
      <w:r w:rsidR="00443F5E" w:rsidRPr="00263289">
        <w:rPr>
          <w:rFonts w:ascii="Times New Roman" w:hAnsi="Times New Roman"/>
          <w:sz w:val="22"/>
          <w:szCs w:val="22"/>
        </w:rPr>
        <w:t xml:space="preserve">ого обслуживания по </w:t>
      </w:r>
      <w:r w:rsidR="00A2564E" w:rsidRPr="00263289">
        <w:rPr>
          <w:rFonts w:ascii="Times New Roman" w:hAnsi="Times New Roman"/>
          <w:sz w:val="22"/>
          <w:szCs w:val="22"/>
        </w:rPr>
        <w:t xml:space="preserve">утвержденным Обществом (Филиалом/ОП) внутренним </w:t>
      </w:r>
      <w:r w:rsidR="00A2564E" w:rsidRPr="00DA0B9F">
        <w:rPr>
          <w:rFonts w:ascii="Times New Roman" w:hAnsi="Times New Roman"/>
          <w:sz w:val="22"/>
          <w:szCs w:val="22"/>
        </w:rPr>
        <w:t>локально-нормативным актам</w:t>
      </w:r>
      <w:r w:rsidR="00A2564E" w:rsidRPr="00263289">
        <w:rPr>
          <w:rFonts w:ascii="Times New Roman" w:hAnsi="Times New Roman"/>
          <w:sz w:val="22"/>
          <w:szCs w:val="22"/>
        </w:rPr>
        <w:t xml:space="preserve"> и регламентам. </w:t>
      </w:r>
    </w:p>
    <w:p w14:paraId="3DDD9401" w14:textId="77777777" w:rsidR="0080343D" w:rsidRPr="00263289" w:rsidRDefault="00A2564E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Компания несёт ответственность за соблюдение вышеуказанных критериев своими подрядчиками, если таковые привлекаются к обслуживанию клиентов. Подрядчик выстраивает свою работу, исходя из требований Стандарта.</w:t>
      </w:r>
    </w:p>
    <w:p w14:paraId="7883BE21" w14:textId="77777777" w:rsidR="00A85378" w:rsidRPr="00A70DE0" w:rsidRDefault="00A85378" w:rsidP="00322001">
      <w:pPr>
        <w:pStyle w:val="2a"/>
        <w:tabs>
          <w:tab w:val="left" w:pos="0"/>
        </w:tabs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2.3.1.Особенности общения с людьми с ограниченными возможностями</w:t>
      </w:r>
    </w:p>
    <w:p w14:paraId="7121FB09" w14:textId="77777777" w:rsidR="00A85378" w:rsidRPr="00263289" w:rsidRDefault="00A85378" w:rsidP="00322001">
      <w:pPr>
        <w:pStyle w:val="main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962B2">
        <w:rPr>
          <w:rFonts w:ascii="Times New Roman" w:hAnsi="Times New Roman" w:cs="Times New Roman"/>
        </w:rPr>
        <w:t xml:space="preserve">         </w:t>
      </w:r>
      <w:r w:rsidRPr="00263289">
        <w:rPr>
          <w:rFonts w:ascii="Times New Roman" w:hAnsi="Times New Roman" w:cs="Times New Roman"/>
          <w:sz w:val="22"/>
          <w:szCs w:val="22"/>
        </w:rPr>
        <w:t>Сотрудники, осуществляющие очное обслуживание клиентов, при взаимодействии с людьми с ограниченными возможностями руководствуются ниже перечисленными правилами.</w:t>
      </w:r>
    </w:p>
    <w:p w14:paraId="3FA87CA2" w14:textId="77777777" w:rsidR="00A85378" w:rsidRPr="00263289" w:rsidRDefault="00A85378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          При общении необходимо:</w:t>
      </w:r>
    </w:p>
    <w:p w14:paraId="3DC23023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разговаривая с человеком с ограниченными возможностями, обращаться непосредственно к нему, а не к сопровождающему или </w:t>
      </w:r>
      <w:proofErr w:type="spellStart"/>
      <w:r w:rsidRPr="00263289">
        <w:rPr>
          <w:rFonts w:ascii="Times New Roman" w:hAnsi="Times New Roman" w:cs="Times New Roman"/>
          <w:sz w:val="22"/>
          <w:szCs w:val="22"/>
        </w:rPr>
        <w:t>сурдопереводчику</w:t>
      </w:r>
      <w:proofErr w:type="spellEnd"/>
      <w:r w:rsidRPr="00263289">
        <w:rPr>
          <w:rFonts w:ascii="Times New Roman" w:hAnsi="Times New Roman" w:cs="Times New Roman"/>
          <w:sz w:val="22"/>
          <w:szCs w:val="22"/>
        </w:rPr>
        <w:t xml:space="preserve"> (если они присутствуют в разговоре);</w:t>
      </w:r>
    </w:p>
    <w:p w14:paraId="5DBD8E06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предлагая помощь, ждать пока её примут, а затем уточнять порядок действий;</w:t>
      </w:r>
    </w:p>
    <w:p w14:paraId="4BFE57D1" w14:textId="77777777" w:rsidR="00A85378" w:rsidRPr="00263289" w:rsidRDefault="00A85378" w:rsidP="0012699B">
      <w:pPr>
        <w:pStyle w:val="main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0"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разговаривая с человеком, испытывающим трудности в общении, слушать его внимательно, быть терпеливым, ждать, когда человек сам закончит фразу. Не поправлять его и не договаривать за него. Не делать вид, что достигнуто понимание, если на самом деле это не так. Повторить, что вы поняли, это поможет человеку продолжить беседу.</w:t>
      </w:r>
    </w:p>
    <w:p w14:paraId="777BCC62" w14:textId="77777777" w:rsidR="00A85378" w:rsidRPr="00263289" w:rsidRDefault="00A85378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 xml:space="preserve">При общении с людьми, испытывающими трудности при передвижении необходимо: </w:t>
      </w:r>
    </w:p>
    <w:p w14:paraId="635CB52C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помнить, что инвалидная коляска – неприкосновенное пространство человека. Недопустимо облокачиваться на нее, толкать, катить коляску без его согласия.</w:t>
      </w:r>
    </w:p>
    <w:p w14:paraId="769F56A3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во всех случаях, например, если необходимо открыть тяжелую дверь или продвинуться по ковру с длинным ворсом, прежде чем оказать помощь, необходимо убедиться в ее необходимости, спросив у клиента; </w:t>
      </w:r>
    </w:p>
    <w:p w14:paraId="59CB9C81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вам разрешили передвигать коляску, катить ее медленно. Коляска быстро набирает скорость, и неожиданный толчок может привести к потере равновесия; </w:t>
      </w:r>
    </w:p>
    <w:p w14:paraId="733FF347" w14:textId="77777777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при беседе, по возможности, располагаться на одном уровне с клиентом. Следует избегать положения, при котором вашему собеседнику придется запрокидывать голову; </w:t>
      </w:r>
    </w:p>
    <w:p w14:paraId="7764D2A4" w14:textId="3AFBFDCD" w:rsidR="00A85378" w:rsidRPr="00263289" w:rsidRDefault="00A85378" w:rsidP="0012699B">
      <w:pPr>
        <w:pStyle w:val="Default"/>
        <w:numPr>
          <w:ilvl w:val="0"/>
          <w:numId w:val="11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помнить, что, как правило, у людей, имеющих трудности при передвижении, нет проблем со зрением, слухом </w:t>
      </w:r>
      <w:r w:rsidRPr="00D44FAE">
        <w:rPr>
          <w:rFonts w:ascii="Times New Roman" w:hAnsi="Times New Roman"/>
          <w:sz w:val="22"/>
          <w:szCs w:val="22"/>
        </w:rPr>
        <w:t>и пониманием</w:t>
      </w:r>
      <w:r w:rsidR="00D44FAE" w:rsidRPr="00D44FAE">
        <w:rPr>
          <w:rFonts w:ascii="Times New Roman" w:hAnsi="Times New Roman"/>
          <w:sz w:val="22"/>
          <w:szCs w:val="22"/>
        </w:rPr>
        <w:t>,</w:t>
      </w:r>
      <w:r w:rsidRPr="00D44FAE">
        <w:rPr>
          <w:rFonts w:ascii="Times New Roman" w:hAnsi="Times New Roman"/>
          <w:sz w:val="22"/>
          <w:szCs w:val="22"/>
        </w:rPr>
        <w:t xml:space="preserve"> и общаться с ними соответственно</w:t>
      </w:r>
      <w:r w:rsidRPr="00263289">
        <w:rPr>
          <w:rFonts w:ascii="Times New Roman" w:hAnsi="Times New Roman"/>
          <w:sz w:val="22"/>
          <w:szCs w:val="22"/>
        </w:rPr>
        <w:t xml:space="preserve">. </w:t>
      </w:r>
    </w:p>
    <w:p w14:paraId="71F1D47D" w14:textId="77777777" w:rsidR="00A85378" w:rsidRPr="00263289" w:rsidRDefault="00A85378" w:rsidP="00322001">
      <w:pPr>
        <w:pStyle w:val="Defaul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ab/>
        <w:t xml:space="preserve">  </w:t>
      </w:r>
      <w:r w:rsidRPr="00263289">
        <w:rPr>
          <w:rFonts w:ascii="Times New Roman" w:hAnsi="Times New Roman"/>
          <w:sz w:val="22"/>
          <w:szCs w:val="22"/>
        </w:rPr>
        <w:t xml:space="preserve">При общении с людьми с плохим зрением и незрячими необходимо помнить: </w:t>
      </w:r>
    </w:p>
    <w:p w14:paraId="6571A370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обязательно представиться; </w:t>
      </w:r>
    </w:p>
    <w:p w14:paraId="5397EC68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предлагая свою помощь, направлять человека, не стискивая его руку, идти рядом, не тащить человека за собой; </w:t>
      </w:r>
    </w:p>
    <w:p w14:paraId="06554121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предупреждать о препятствиях: ступенях, низких притолоках и т.п.; </w:t>
      </w:r>
    </w:p>
    <w:p w14:paraId="0FB03F52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в случае сопровождения незрячего человека собакой-поводырем не давать ей команды и не трогать ее; </w:t>
      </w:r>
    </w:p>
    <w:p w14:paraId="7779E655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 необходимости читать незрячему человеку, сначала предупредить его об этом. Говорить нормальным голосом, не пропускать информацию, если вас об этом</w:t>
      </w:r>
      <w:r w:rsidR="0099543D">
        <w:rPr>
          <w:rFonts w:ascii="Times New Roman" w:hAnsi="Times New Roman"/>
          <w:sz w:val="22"/>
          <w:szCs w:val="22"/>
        </w:rPr>
        <w:t xml:space="preserve"> </w:t>
      </w:r>
      <w:r w:rsidRPr="00263289">
        <w:rPr>
          <w:rFonts w:ascii="Times New Roman" w:hAnsi="Times New Roman"/>
          <w:sz w:val="22"/>
          <w:szCs w:val="22"/>
        </w:rPr>
        <w:t xml:space="preserve">не попросят. Если это важный документ, не заменять чтение пересказом. Если незрячий человек должен подписать документ, прочитать его обязательно. Инвалидность не освобождает слепого человека от ответственности, обусловленной документом; </w:t>
      </w:r>
    </w:p>
    <w:p w14:paraId="1A8637E7" w14:textId="77777777" w:rsidR="00A85378" w:rsidRPr="00263289" w:rsidRDefault="00A85378" w:rsidP="0012699B">
      <w:pPr>
        <w:pStyle w:val="a8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263289">
        <w:rPr>
          <w:rFonts w:ascii="Times New Roman" w:hAnsi="Times New Roman"/>
          <w:color w:val="000000"/>
          <w:sz w:val="22"/>
          <w:szCs w:val="22"/>
        </w:rPr>
        <w:lastRenderedPageBreak/>
        <w:t xml:space="preserve">предлагая незрячему человеку сесть, не усаживать его, а направить его руку на спинку стула или подлокотник. Не водить по поверхности его руку, а дать ему возможность свободно потрогать предмет; </w:t>
      </w:r>
    </w:p>
    <w:p w14:paraId="2A1B577C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63289">
        <w:rPr>
          <w:rFonts w:ascii="Times New Roman" w:hAnsi="Times New Roman"/>
          <w:color w:val="auto"/>
          <w:sz w:val="22"/>
          <w:szCs w:val="22"/>
        </w:rPr>
        <w:t xml:space="preserve">не заставлять вашего собеседника вещать в пустоту, если вы перемещаетесь, предупредите его; </w:t>
      </w:r>
    </w:p>
    <w:p w14:paraId="75F7FD38" w14:textId="77777777" w:rsidR="00A85378" w:rsidRPr="00263289" w:rsidRDefault="00A85378" w:rsidP="0012699B">
      <w:pPr>
        <w:pStyle w:val="Default"/>
        <w:numPr>
          <w:ilvl w:val="0"/>
          <w:numId w:val="119"/>
        </w:numPr>
        <w:tabs>
          <w:tab w:val="left" w:pos="709"/>
        </w:tabs>
        <w:ind w:left="0" w:firstLine="0"/>
        <w:jc w:val="both"/>
        <w:rPr>
          <w:rFonts w:ascii="Times New Roman" w:hAnsi="Times New Roman"/>
          <w:color w:val="auto"/>
          <w:sz w:val="22"/>
          <w:szCs w:val="22"/>
        </w:rPr>
      </w:pPr>
      <w:r w:rsidRPr="00263289">
        <w:rPr>
          <w:rFonts w:ascii="Times New Roman" w:hAnsi="Times New Roman"/>
          <w:color w:val="auto"/>
          <w:sz w:val="22"/>
          <w:szCs w:val="22"/>
        </w:rPr>
        <w:t xml:space="preserve">заметив, что незрячий человек сбился с маршрута, не управлять его движением на расстоянии, а подойти и предложить помощь. </w:t>
      </w:r>
    </w:p>
    <w:p w14:paraId="45BA50FE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</w:t>
      </w:r>
      <w:r w:rsidR="00A85378" w:rsidRPr="00263289">
        <w:rPr>
          <w:rFonts w:ascii="Times New Roman" w:hAnsi="Times New Roman" w:cs="Times New Roman"/>
          <w:sz w:val="22"/>
          <w:szCs w:val="22"/>
        </w:rPr>
        <w:t>бщени</w:t>
      </w:r>
      <w:r w:rsidRPr="00263289">
        <w:rPr>
          <w:rFonts w:ascii="Times New Roman" w:hAnsi="Times New Roman" w:cs="Times New Roman"/>
          <w:sz w:val="22"/>
          <w:szCs w:val="22"/>
        </w:rPr>
        <w:t xml:space="preserve">и с людьми с нарушением слуха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7C1FFA9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для привлечения внимания человека, который плохо слышит, можно сделать знак ему рукой или прикоснуться к плечу. При беседе смотреть прямо на него; </w:t>
      </w:r>
    </w:p>
    <w:p w14:paraId="0879B2A4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необходимо иметь в виду, что не все люди, которые плохо слышат, могут читать по губам; </w:t>
      </w:r>
    </w:p>
    <w:p w14:paraId="3FC6F28E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говорить ясно и ровно. Не нужно излишне подчеркивать что-то и кричать, особенно в ухо; </w:t>
      </w:r>
    </w:p>
    <w:p w14:paraId="4E53F52C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просят повторить что-то, попробовать перефразировать предложение, можно использовать жесты; </w:t>
      </w:r>
    </w:p>
    <w:p w14:paraId="05F16CAF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убедиться, что собеседник понял услышанное; </w:t>
      </w:r>
    </w:p>
    <w:p w14:paraId="19E324EE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если сообщаете информацию, которая включает в себя номер, технический или другой сложный термин, адрес, напишите ее, но так, чтобы она была точно понята; </w:t>
      </w:r>
    </w:p>
    <w:p w14:paraId="3A0C9082" w14:textId="77777777" w:rsidR="00A85378" w:rsidRPr="00263289" w:rsidRDefault="00A85378" w:rsidP="0012699B">
      <w:pPr>
        <w:pStyle w:val="Default"/>
        <w:numPr>
          <w:ilvl w:val="0"/>
          <w:numId w:val="120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при затрудненном устном общении можно предложить общение перепиской. </w:t>
      </w:r>
    </w:p>
    <w:p w14:paraId="0F10A119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</w:t>
      </w:r>
      <w:r w:rsidR="00A85378" w:rsidRPr="00263289">
        <w:rPr>
          <w:rFonts w:ascii="Times New Roman" w:hAnsi="Times New Roman" w:cs="Times New Roman"/>
          <w:sz w:val="22"/>
          <w:szCs w:val="22"/>
        </w:rPr>
        <w:t>бщени</w:t>
      </w:r>
      <w:r w:rsidRPr="00263289">
        <w:rPr>
          <w:rFonts w:ascii="Times New Roman" w:hAnsi="Times New Roman" w:cs="Times New Roman"/>
          <w:sz w:val="22"/>
          <w:szCs w:val="22"/>
        </w:rPr>
        <w:t>и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 с людьми с задержкой в разв</w:t>
      </w:r>
      <w:r w:rsidRPr="00263289">
        <w:rPr>
          <w:rFonts w:ascii="Times New Roman" w:hAnsi="Times New Roman" w:cs="Times New Roman"/>
          <w:sz w:val="22"/>
          <w:szCs w:val="22"/>
        </w:rPr>
        <w:t xml:space="preserve">итии и затруднениями в общении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C00F5B5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использовать доступный язык, выражаться точно и по делу; </w:t>
      </w:r>
    </w:p>
    <w:p w14:paraId="1BDEC805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избегать словесных штампов и образных выражений; </w:t>
      </w:r>
    </w:p>
    <w:p w14:paraId="4CAC222F" w14:textId="77777777" w:rsidR="00A85378" w:rsidRPr="00263289" w:rsidRDefault="00A85378" w:rsidP="0012699B">
      <w:pPr>
        <w:pStyle w:val="Default"/>
        <w:numPr>
          <w:ilvl w:val="0"/>
          <w:numId w:val="12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предоставлять информацию «по шагам», давая вашему собеседнику возможность осмыслить каждый шаг. </w:t>
      </w:r>
    </w:p>
    <w:p w14:paraId="02A85206" w14:textId="77777777" w:rsidR="00A85378" w:rsidRPr="00263289" w:rsidRDefault="00E81E54" w:rsidP="00322001">
      <w:pPr>
        <w:pStyle w:val="main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263289">
        <w:rPr>
          <w:rFonts w:ascii="Times New Roman" w:hAnsi="Times New Roman" w:cs="Times New Roman"/>
          <w:sz w:val="22"/>
          <w:szCs w:val="22"/>
        </w:rPr>
        <w:t>При общении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 с людьми, ис</w:t>
      </w:r>
      <w:r w:rsidRPr="00263289">
        <w:rPr>
          <w:rFonts w:ascii="Times New Roman" w:hAnsi="Times New Roman" w:cs="Times New Roman"/>
          <w:sz w:val="22"/>
          <w:szCs w:val="22"/>
        </w:rPr>
        <w:t xml:space="preserve">пытывающими затруднения в речи </w:t>
      </w:r>
      <w:r w:rsidR="00A85378" w:rsidRPr="00263289">
        <w:rPr>
          <w:rFonts w:ascii="Times New Roman" w:hAnsi="Times New Roman" w:cs="Times New Roman"/>
          <w:sz w:val="22"/>
          <w:szCs w:val="22"/>
        </w:rPr>
        <w:t>необходимо</w:t>
      </w:r>
      <w:r w:rsidRPr="00263289">
        <w:rPr>
          <w:rFonts w:ascii="Times New Roman" w:hAnsi="Times New Roman" w:cs="Times New Roman"/>
          <w:sz w:val="22"/>
          <w:szCs w:val="22"/>
        </w:rPr>
        <w:t xml:space="preserve"> помнить</w:t>
      </w:r>
      <w:r w:rsidR="00A85378" w:rsidRPr="0026328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E5F67B4" w14:textId="77777777" w:rsidR="00A85378" w:rsidRPr="00263289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не перебивать и не поправлять человека, который испытывает трудности в речи; </w:t>
      </w:r>
    </w:p>
    <w:p w14:paraId="7D1A2EB8" w14:textId="77777777" w:rsidR="00A85378" w:rsidRPr="00263289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начинать говорить только тог</w:t>
      </w:r>
      <w:r w:rsidRPr="00D44FAE">
        <w:rPr>
          <w:rFonts w:ascii="Times New Roman" w:hAnsi="Times New Roman"/>
          <w:sz w:val="22"/>
          <w:szCs w:val="22"/>
        </w:rPr>
        <w:t>д</w:t>
      </w:r>
      <w:r w:rsidRPr="00263289">
        <w:rPr>
          <w:rFonts w:ascii="Times New Roman" w:hAnsi="Times New Roman"/>
          <w:sz w:val="22"/>
          <w:szCs w:val="22"/>
        </w:rPr>
        <w:t xml:space="preserve">а, когда убедитесь, что он уже закончил свою мысль; </w:t>
      </w:r>
    </w:p>
    <w:p w14:paraId="45538179" w14:textId="77777777" w:rsidR="00D44FAE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задавать вопросы, которые требуют коротких ответов или кивка; </w:t>
      </w:r>
    </w:p>
    <w:p w14:paraId="33B09663" w14:textId="258047E9" w:rsidR="00A85378" w:rsidRPr="00D44FAE" w:rsidRDefault="00A85378" w:rsidP="0012699B">
      <w:pPr>
        <w:pStyle w:val="Default"/>
        <w:numPr>
          <w:ilvl w:val="0"/>
          <w:numId w:val="12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4FAE">
        <w:rPr>
          <w:rFonts w:ascii="Times New Roman" w:hAnsi="Times New Roman"/>
          <w:sz w:val="22"/>
          <w:szCs w:val="22"/>
        </w:rPr>
        <w:t>не стесняться переспросить</w:t>
      </w:r>
      <w:r w:rsidR="00D44FAE" w:rsidRPr="00D44FAE">
        <w:rPr>
          <w:rFonts w:ascii="Times New Roman" w:hAnsi="Times New Roman"/>
          <w:sz w:val="22"/>
          <w:szCs w:val="22"/>
        </w:rPr>
        <w:t xml:space="preserve"> </w:t>
      </w:r>
      <w:r w:rsidRPr="00D44FAE">
        <w:rPr>
          <w:rFonts w:ascii="Times New Roman" w:hAnsi="Times New Roman"/>
          <w:sz w:val="22"/>
          <w:szCs w:val="22"/>
        </w:rPr>
        <w:t>при затруднении в общении спросить, не хочет ли Ваш собеседник использовать другой способ – написать, напечатать.</w:t>
      </w:r>
    </w:p>
    <w:p w14:paraId="18861C93" w14:textId="77777777" w:rsidR="000B4A34" w:rsidRPr="002962B2" w:rsidRDefault="000B4A3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hAnsi="Times New Roman"/>
        </w:rPr>
      </w:pPr>
    </w:p>
    <w:p w14:paraId="6C02E740" w14:textId="77777777" w:rsidR="000B4A34" w:rsidRPr="00A70DE0" w:rsidRDefault="004E7040" w:rsidP="00322001">
      <w:pPr>
        <w:pStyle w:val="afd"/>
        <w:ind w:left="360"/>
        <w:jc w:val="both"/>
        <w:rPr>
          <w:rFonts w:asciiTheme="majorHAnsi" w:hAnsiTheme="majorHAnsi" w:cstheme="majorHAnsi"/>
          <w:b/>
          <w:color w:val="365F91" w:themeColor="accent1" w:themeShade="BF"/>
          <w:szCs w:val="24"/>
        </w:rPr>
      </w:pPr>
      <w:r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>2.4.</w:t>
      </w:r>
      <w:r w:rsidR="00AD42B9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 </w:t>
      </w:r>
      <w:r w:rsidR="000B4A34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>При</w:t>
      </w:r>
      <w:r w:rsidR="00153BF2" w:rsidRPr="004E7040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нципы </w:t>
      </w:r>
      <w:r w:rsidR="00153BF2" w:rsidRPr="00A70DE0">
        <w:rPr>
          <w:rFonts w:asciiTheme="majorHAnsi" w:hAnsiTheme="majorHAnsi" w:cstheme="majorHAnsi"/>
          <w:b/>
          <w:color w:val="365F91" w:themeColor="accent1" w:themeShade="BF"/>
          <w:szCs w:val="24"/>
        </w:rPr>
        <w:t>урегулирования конфликтов</w:t>
      </w:r>
    </w:p>
    <w:p w14:paraId="466E76C3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Недопущение возникновения конфликта является важным условием для обеспечения защиты интересов клиентов.</w:t>
      </w:r>
    </w:p>
    <w:p w14:paraId="16CF0211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Во избежание конфликтных ситуаций сотрудники Общества обязаны:</w:t>
      </w:r>
    </w:p>
    <w:p w14:paraId="1E8EF6E2" w14:textId="13C621DD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стремиться действовать в интересах клиентов, </w:t>
      </w:r>
      <w:r w:rsidRPr="00D44FAE">
        <w:rPr>
          <w:rFonts w:ascii="Times New Roman" w:hAnsi="Times New Roman"/>
          <w:sz w:val="22"/>
          <w:szCs w:val="22"/>
        </w:rPr>
        <w:t>уметь распозна</w:t>
      </w:r>
      <w:r w:rsidR="00D44FAE" w:rsidRPr="00D44FAE">
        <w:rPr>
          <w:rFonts w:ascii="Times New Roman" w:hAnsi="Times New Roman"/>
          <w:sz w:val="22"/>
          <w:szCs w:val="22"/>
        </w:rPr>
        <w:t>ва</w:t>
      </w:r>
      <w:r w:rsidRPr="00D44FAE">
        <w:rPr>
          <w:rFonts w:ascii="Times New Roman" w:hAnsi="Times New Roman"/>
          <w:sz w:val="22"/>
          <w:szCs w:val="22"/>
        </w:rPr>
        <w:t>ть и избегать</w:t>
      </w:r>
      <w:r w:rsidRPr="00263289">
        <w:rPr>
          <w:rFonts w:ascii="Times New Roman" w:hAnsi="Times New Roman"/>
          <w:sz w:val="22"/>
          <w:szCs w:val="22"/>
        </w:rPr>
        <w:t xml:space="preserve"> ситуаций, когда может возникнуть конфликт;</w:t>
      </w:r>
    </w:p>
    <w:p w14:paraId="6DA1F21F" w14:textId="77777777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стремиться не допускать возникновения ситуации, при которой в конфликте начинают участвовать другие клиенты;</w:t>
      </w:r>
    </w:p>
    <w:p w14:paraId="78D28E0A" w14:textId="77777777" w:rsidR="000B4A34" w:rsidRPr="00263289" w:rsidRDefault="000B4A34" w:rsidP="0012699B">
      <w:pPr>
        <w:pStyle w:val="afd"/>
        <w:numPr>
          <w:ilvl w:val="0"/>
          <w:numId w:val="8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соблюдать принцип конфиденциальности (неразглашения </w:t>
      </w:r>
      <w:r w:rsidRPr="00263289">
        <w:rPr>
          <w:rStyle w:val="2f"/>
          <w:rFonts w:ascii="Times New Roman" w:hAnsi="Times New Roman" w:cs="Times New Roman"/>
          <w:b w:val="0"/>
          <w:sz w:val="22"/>
          <w:szCs w:val="22"/>
        </w:rPr>
        <w:t>информации</w:t>
      </w:r>
      <w:r w:rsidRPr="00263289">
        <w:rPr>
          <w:rStyle w:val="2f"/>
          <w:rFonts w:ascii="Times New Roman" w:hAnsi="Times New Roman" w:cs="Times New Roman"/>
          <w:sz w:val="22"/>
          <w:szCs w:val="22"/>
        </w:rPr>
        <w:t xml:space="preserve">, </w:t>
      </w:r>
      <w:r w:rsidRPr="00263289">
        <w:rPr>
          <w:rFonts w:ascii="Times New Roman" w:hAnsi="Times New Roman"/>
          <w:sz w:val="22"/>
          <w:szCs w:val="22"/>
        </w:rPr>
        <w:t>не предназначенной для открытого доступа или пользования всеми желающими).</w:t>
      </w:r>
    </w:p>
    <w:p w14:paraId="409FFC5C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возникновения обстоятельств, которые, по мнению сотрудника, могут привести к конфликту, он обязан срочно поставить в известность об этом своего непосредственного руководителя, который должен принять меры к урегулированию возникшей ситуации.</w:t>
      </w:r>
    </w:p>
    <w:p w14:paraId="54A13075" w14:textId="77777777" w:rsidR="000B4A34" w:rsidRPr="00263289" w:rsidRDefault="000B4A34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 разрешении конфликтных ситуаций с клиентами действия сотрудников Общества, включая принимаемые ими решения, не должны преследовать личный интерес.</w:t>
      </w:r>
    </w:p>
    <w:p w14:paraId="46CCECF1" w14:textId="77777777" w:rsidR="007B3190" w:rsidRPr="00263289" w:rsidRDefault="007B319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3EAABDBB" w14:textId="77777777" w:rsidR="007B3190" w:rsidRPr="00D54C37" w:rsidRDefault="002F73D7" w:rsidP="00322001">
      <w:pPr>
        <w:pStyle w:val="afd"/>
        <w:tabs>
          <w:tab w:val="left" w:pos="709"/>
        </w:tabs>
        <w:jc w:val="both"/>
        <w:rPr>
          <w:rFonts w:ascii="Times New Roman" w:eastAsia="Calibri" w:hAnsi="Times New Roman"/>
          <w:b/>
          <w:color w:val="365F91" w:themeColor="accent1" w:themeShade="BF"/>
        </w:rPr>
      </w:pPr>
      <w:r w:rsidRPr="00D54C37">
        <w:rPr>
          <w:rFonts w:ascii="Times New Roman" w:eastAsia="Calibri" w:hAnsi="Times New Roman"/>
          <w:b/>
          <w:color w:val="365F91" w:themeColor="accent1" w:themeShade="BF"/>
        </w:rPr>
        <w:t>2.5</w:t>
      </w:r>
      <w:r w:rsidR="007B3190" w:rsidRPr="00D54C37">
        <w:rPr>
          <w:rFonts w:ascii="Times New Roman" w:eastAsia="Calibri" w:hAnsi="Times New Roman"/>
          <w:b/>
          <w:color w:val="365F91" w:themeColor="accent1" w:themeShade="BF"/>
        </w:rPr>
        <w:t>. Обеспечение ка</w:t>
      </w:r>
      <w:r w:rsidR="00D54C37">
        <w:rPr>
          <w:rFonts w:ascii="Times New Roman" w:eastAsia="Calibri" w:hAnsi="Times New Roman"/>
          <w:b/>
          <w:color w:val="365F91" w:themeColor="accent1" w:themeShade="BF"/>
        </w:rPr>
        <w:t>чества клиентского обслуживания</w:t>
      </w:r>
    </w:p>
    <w:p w14:paraId="373D8327" w14:textId="77777777" w:rsidR="007B3190" w:rsidRPr="00263289" w:rsidRDefault="007B3190" w:rsidP="00322001">
      <w:pPr>
        <w:pStyle w:val="afd"/>
        <w:tabs>
          <w:tab w:val="left" w:pos="709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F73D7">
        <w:rPr>
          <w:rFonts w:ascii="Times New Roman" w:eastAsia="Calibri" w:hAnsi="Times New Roman"/>
        </w:rPr>
        <w:tab/>
      </w:r>
      <w:r w:rsidRPr="00263289">
        <w:rPr>
          <w:rFonts w:asciiTheme="majorHAnsi" w:eastAsia="Calibri" w:hAnsiTheme="majorHAnsi" w:cstheme="majorHAnsi"/>
          <w:sz w:val="22"/>
          <w:szCs w:val="22"/>
        </w:rPr>
        <w:t>Клиентское обслуживание Обществом включает в себя:</w:t>
      </w:r>
    </w:p>
    <w:p w14:paraId="4DDD4F4D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заключение и исполнение договора энергоснабжения (купли-продажи электрической энергии (мощности));</w:t>
      </w:r>
    </w:p>
    <w:p w14:paraId="3E381889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прием показаний приборов учета электрической энергии;</w:t>
      </w:r>
    </w:p>
    <w:p w14:paraId="09121843" w14:textId="3904DA28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начисление платы и </w:t>
      </w:r>
      <w:r w:rsidRPr="00D44FAE">
        <w:rPr>
          <w:rFonts w:asciiTheme="majorHAnsi" w:eastAsia="Calibri" w:hAnsiTheme="majorHAnsi" w:cstheme="majorHAnsi"/>
          <w:sz w:val="22"/>
          <w:szCs w:val="22"/>
        </w:rPr>
        <w:t>организация получени</w:t>
      </w:r>
      <w:r w:rsidR="00D44FAE" w:rsidRPr="00D44FAE">
        <w:rPr>
          <w:rFonts w:asciiTheme="majorHAnsi" w:eastAsia="Calibri" w:hAnsiTheme="majorHAnsi" w:cstheme="majorHAnsi"/>
          <w:sz w:val="22"/>
          <w:szCs w:val="22"/>
        </w:rPr>
        <w:t xml:space="preserve">я </w:t>
      </w:r>
      <w:r w:rsidRPr="00D44FAE">
        <w:rPr>
          <w:rFonts w:asciiTheme="majorHAnsi" w:eastAsia="Calibri" w:hAnsiTheme="majorHAnsi" w:cstheme="majorHAnsi"/>
          <w:sz w:val="22"/>
          <w:szCs w:val="22"/>
        </w:rPr>
        <w:t>денежных</w:t>
      </w:r>
      <w:r w:rsidRPr="00263289">
        <w:rPr>
          <w:rFonts w:asciiTheme="majorHAnsi" w:eastAsia="Calibri" w:hAnsiTheme="majorHAnsi" w:cstheme="majorHAnsi"/>
          <w:sz w:val="22"/>
          <w:szCs w:val="22"/>
        </w:rPr>
        <w:t xml:space="preserve"> средств с клиентов за отпущенную электроэнергию;</w:t>
      </w:r>
    </w:p>
    <w:p w14:paraId="163989AD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t>организация приёма всех обращений клиентов в адрес Общества;</w:t>
      </w:r>
    </w:p>
    <w:p w14:paraId="38636254" w14:textId="77777777" w:rsidR="007B3190" w:rsidRPr="00263289" w:rsidRDefault="007B3190" w:rsidP="0012699B">
      <w:pPr>
        <w:pStyle w:val="afd"/>
        <w:numPr>
          <w:ilvl w:val="0"/>
          <w:numId w:val="84"/>
        </w:numPr>
        <w:tabs>
          <w:tab w:val="left" w:pos="709"/>
        </w:tabs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3289">
        <w:rPr>
          <w:rFonts w:asciiTheme="majorHAnsi" w:eastAsia="Calibri" w:hAnsiTheme="majorHAnsi" w:cstheme="majorHAnsi"/>
          <w:sz w:val="22"/>
          <w:szCs w:val="22"/>
        </w:rPr>
        <w:lastRenderedPageBreak/>
        <w:t>информирование клиентов по вопросам, связанным с процессом электроснабжения в соответствии с требованиями действующего законодательства.</w:t>
      </w:r>
    </w:p>
    <w:p w14:paraId="57BFF7FF" w14:textId="77777777" w:rsidR="00833B29" w:rsidRDefault="00833B29" w:rsidP="00322001">
      <w:pPr>
        <w:pStyle w:val="afd"/>
        <w:ind w:left="284" w:hanging="284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</w:p>
    <w:p w14:paraId="7A99D669" w14:textId="77777777" w:rsidR="000D2A20" w:rsidRPr="00AD42B9" w:rsidRDefault="00E6781A" w:rsidP="00322001">
      <w:pPr>
        <w:pStyle w:val="afd"/>
        <w:ind w:left="284" w:hanging="284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r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3</w:t>
      </w:r>
      <w:r w:rsidR="00EB21AA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. 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A00986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A00986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</w:t>
      </w:r>
      <w:r w:rsidR="000D2A20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очного обслуживания</w:t>
      </w:r>
    </w:p>
    <w:p w14:paraId="7AC3861B" w14:textId="77777777" w:rsidR="00A00986" w:rsidRPr="00A70DE0" w:rsidRDefault="00E6781A" w:rsidP="00322001">
      <w:pPr>
        <w:pStyle w:val="afd"/>
        <w:jc w:val="both"/>
        <w:rPr>
          <w:rFonts w:ascii="Times New Roman" w:hAnsi="Times New Roman"/>
          <w:color w:val="365F91" w:themeColor="accent1" w:themeShade="BF"/>
          <w:lang w:bidi="ru-RU"/>
        </w:rPr>
      </w:pPr>
      <w:r w:rsidRPr="00A70DE0">
        <w:rPr>
          <w:rFonts w:ascii="Times New Roman" w:hAnsi="Times New Roman"/>
          <w:b/>
          <w:color w:val="365F91" w:themeColor="accent1" w:themeShade="BF"/>
          <w:lang w:bidi="ru-RU"/>
        </w:rPr>
        <w:t>3.1.</w:t>
      </w:r>
      <w:r w:rsidR="00A00986" w:rsidRPr="00A70DE0">
        <w:rPr>
          <w:rFonts w:ascii="Times New Roman" w:hAnsi="Times New Roman"/>
          <w:b/>
          <w:color w:val="365F91" w:themeColor="accent1" w:themeShade="BF"/>
          <w:lang w:bidi="ru-RU"/>
        </w:rPr>
        <w:t>Организация инфраструктуры при очном обслуживании</w:t>
      </w:r>
    </w:p>
    <w:p w14:paraId="39FCC5B3" w14:textId="77777777" w:rsidR="00D939FA" w:rsidRPr="00263289" w:rsidRDefault="006D1DF1" w:rsidP="00322001">
      <w:pPr>
        <w:pStyle w:val="afd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Очное обслуживание клиентов осуществляется в </w:t>
      </w:r>
      <w:r w:rsidR="00A00986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офисах обслуживания клиентов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Общества</w:t>
      </w:r>
      <w:r w:rsidR="00AE1A2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AE1A21" w:rsidRPr="00263289">
        <w:rPr>
          <w:rFonts w:asciiTheme="majorHAnsi" w:hAnsiTheme="majorHAnsi" w:cstheme="majorHAnsi"/>
          <w:sz w:val="22"/>
          <w:szCs w:val="22"/>
        </w:rPr>
        <w:t>в часы работы соответствующего ЦОК</w:t>
      </w:r>
      <w:r w:rsidR="00E6781A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(</w:t>
      </w:r>
      <w:r w:rsidR="00A00986" w:rsidRPr="00263289">
        <w:rPr>
          <w:rFonts w:asciiTheme="majorHAnsi" w:hAnsiTheme="majorHAnsi" w:cstheme="majorHAnsi"/>
          <w:sz w:val="22"/>
          <w:szCs w:val="22"/>
          <w:lang w:bidi="ru-RU"/>
        </w:rPr>
        <w:t>информация адресов и режима работы размещена на официальном сайте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).</w:t>
      </w:r>
      <w:r w:rsidR="00D939FA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D939FA" w:rsidRPr="00263289">
        <w:rPr>
          <w:rFonts w:asciiTheme="majorHAnsi" w:hAnsiTheme="majorHAnsi" w:cstheme="majorHAnsi"/>
          <w:sz w:val="22"/>
          <w:szCs w:val="22"/>
        </w:rPr>
        <w:t>Допускается смещение рабочего графика в зависимости от территориальных особенностей и необходимости обеспечения</w:t>
      </w:r>
      <w:r w:rsidR="005347F2" w:rsidRPr="00263289">
        <w:rPr>
          <w:rFonts w:asciiTheme="majorHAnsi" w:hAnsiTheme="majorHAnsi" w:cstheme="majorHAnsi"/>
          <w:sz w:val="22"/>
          <w:szCs w:val="22"/>
        </w:rPr>
        <w:t xml:space="preserve"> обслуживания в вечернее время</w:t>
      </w:r>
      <w:r w:rsidR="00D939FA" w:rsidRPr="00263289">
        <w:rPr>
          <w:rFonts w:asciiTheme="majorHAnsi" w:hAnsiTheme="majorHAnsi" w:cstheme="majorHAnsi"/>
          <w:sz w:val="22"/>
          <w:szCs w:val="22"/>
        </w:rPr>
        <w:t>.</w:t>
      </w:r>
    </w:p>
    <w:p w14:paraId="313942AA" w14:textId="77777777" w:rsidR="006D1DF1" w:rsidRPr="00263289" w:rsidRDefault="006D1DF1" w:rsidP="00322001">
      <w:pPr>
        <w:pStyle w:val="afd"/>
        <w:ind w:firstLine="36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Количество, потребность и места расположения ЦОК определяются Обществом, исходя из критерия численности населения зоны деятельности Общества в качестве гарантирующего поставщика, из принципа доступности очного обслуживания, пешеходной и транспортной доступности до них и обратно в течение рабочего дня для всех клиентов, проживающих в границах зоны обслуживания данных ЦОК, охвата всей зоны деятельности гарантирующего поставщика, а также исходя из требований действующего законодательства РФ.</w:t>
      </w:r>
    </w:p>
    <w:p w14:paraId="7CBF370A" w14:textId="77777777" w:rsidR="00AE1A21" w:rsidRDefault="00AE1A21" w:rsidP="00322001">
      <w:pPr>
        <w:pStyle w:val="afd"/>
        <w:ind w:firstLine="360"/>
        <w:jc w:val="both"/>
        <w:rPr>
          <w:rFonts w:ascii="Times New Roman" w:hAnsi="Times New Roman"/>
          <w:lang w:bidi="ru-RU"/>
        </w:rPr>
      </w:pPr>
    </w:p>
    <w:p w14:paraId="4EAF7F2E" w14:textId="77777777" w:rsidR="004B51F3" w:rsidRPr="00A70DE0" w:rsidRDefault="00E6781A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A70DE0">
        <w:rPr>
          <w:rFonts w:ascii="Times New Roman" w:hAnsi="Times New Roman"/>
          <w:b/>
          <w:color w:val="365F91" w:themeColor="accent1" w:themeShade="BF"/>
          <w:lang w:bidi="ru-RU"/>
        </w:rPr>
        <w:t>3.2.</w:t>
      </w:r>
      <w:r w:rsidR="004B51F3" w:rsidRPr="00A70DE0">
        <w:rPr>
          <w:rFonts w:ascii="Times New Roman" w:hAnsi="Times New Roman"/>
          <w:b/>
          <w:color w:val="365F91" w:themeColor="accent1" w:themeShade="BF"/>
          <w:lang w:bidi="ru-RU"/>
        </w:rPr>
        <w:t xml:space="preserve"> Организация приема клиентов</w:t>
      </w:r>
    </w:p>
    <w:p w14:paraId="3DAEEDFD" w14:textId="77777777" w:rsidR="00E6781A" w:rsidRPr="00263289" w:rsidRDefault="00275F4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="00E6781A" w:rsidRPr="00263289">
        <w:rPr>
          <w:rFonts w:ascii="Times New Roman" w:hAnsi="Times New Roman"/>
          <w:sz w:val="22"/>
          <w:szCs w:val="22"/>
        </w:rPr>
        <w:t>Основным принципом очного обслуживания клиента является принцип «одного окна». Все регламенты и процедуры должны быть направлены на минимизацию количества дополнительных контактов клиента с компанией.</w:t>
      </w:r>
    </w:p>
    <w:p w14:paraId="7AECDA6C" w14:textId="77777777" w:rsidR="004B51F3" w:rsidRPr="00263289" w:rsidRDefault="00275F40" w:rsidP="0032200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4B51F3" w:rsidRPr="00263289">
        <w:rPr>
          <w:rFonts w:ascii="Times New Roman" w:hAnsi="Times New Roman"/>
          <w:sz w:val="22"/>
          <w:szCs w:val="22"/>
          <w:lang w:bidi="ru-RU"/>
        </w:rPr>
        <w:t>Прием клиентов производится в офисах обслуживания Общества в отведенное для этого время.</w:t>
      </w:r>
    </w:p>
    <w:p w14:paraId="6B84676E" w14:textId="77777777" w:rsidR="00171F99" w:rsidRPr="00263289" w:rsidRDefault="00275F40" w:rsidP="00322001">
      <w:pPr>
        <w:pStyle w:val="afd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="004B51F3" w:rsidRPr="00263289">
        <w:rPr>
          <w:rFonts w:ascii="Times New Roman" w:hAnsi="Times New Roman"/>
          <w:sz w:val="22"/>
          <w:szCs w:val="22"/>
          <w:lang w:bidi="ru-RU"/>
        </w:rPr>
        <w:t xml:space="preserve">Для отдельных категорий клиентов (одинокие люди с ограниченными возможностями передвижения, ветераны ВОВ, одинокие незрячие или слабовидящие люди) осуществляется индивидуальное выездное обслуживание. </w:t>
      </w:r>
    </w:p>
    <w:p w14:paraId="5180CD16" w14:textId="77777777" w:rsidR="00632913" w:rsidRPr="00263289" w:rsidRDefault="00632913" w:rsidP="00322001">
      <w:pPr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  <w:lang w:bidi="ru-RU"/>
        </w:rPr>
        <w:tab/>
      </w:r>
      <w:r w:rsidRPr="00263289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</w:rPr>
        <w:t>Устанавливаются следующие типовые параметры средней продолжительности взаимодействия с клиентами:</w:t>
      </w:r>
    </w:p>
    <w:p w14:paraId="5548B502" w14:textId="77777777" w:rsidR="004B51F3" w:rsidRDefault="004B51F3" w:rsidP="00322001">
      <w:pPr>
        <w:pStyle w:val="afd"/>
        <w:jc w:val="both"/>
        <w:rPr>
          <w:rFonts w:ascii="Times New Roman" w:hAnsi="Times New Roman"/>
          <w:lang w:bidi="ru-RU"/>
        </w:rPr>
      </w:pPr>
    </w:p>
    <w:tbl>
      <w:tblPr>
        <w:tblStyle w:val="TableNormal1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81"/>
        <w:gridCol w:w="3261"/>
        <w:gridCol w:w="3543"/>
      </w:tblGrid>
      <w:tr w:rsidR="00632913" w:rsidRPr="008B69F7" w14:paraId="5F9EB2D0" w14:textId="77777777" w:rsidTr="003D24FB">
        <w:trPr>
          <w:trHeight w:val="339"/>
          <w:tblHeader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4FCC5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Форма взаимодействия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1F2C0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Критерий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33E5" w14:textId="77777777" w:rsidR="00DB2714" w:rsidRDefault="00632913" w:rsidP="00DB2714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 xml:space="preserve">Параметр </w:t>
            </w:r>
          </w:p>
          <w:p w14:paraId="727A79C7" w14:textId="56E9C702" w:rsidR="00632913" w:rsidRPr="00322001" w:rsidRDefault="00632913" w:rsidP="00DB2714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(</w:t>
            </w:r>
            <w:r w:rsidR="00DB2714"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максимальное значение на 1 лицевой счет</w:t>
            </w:r>
            <w:r w:rsidRPr="00DB2714">
              <w:rPr>
                <w:rFonts w:cs="Arial Unicode MS"/>
                <w:b/>
                <w:bCs/>
                <w:color w:val="000000"/>
                <w:sz w:val="16"/>
                <w:szCs w:val="22"/>
                <w:u w:color="000000"/>
              </w:rPr>
              <w:t>)</w:t>
            </w:r>
          </w:p>
        </w:tc>
      </w:tr>
      <w:tr w:rsidR="00632913" w:rsidRPr="008B69F7" w14:paraId="11A1A8A4" w14:textId="77777777" w:rsidTr="003D24FB">
        <w:tblPrEx>
          <w:shd w:val="clear" w:color="auto" w:fill="CED7E7"/>
        </w:tblPrEx>
        <w:trPr>
          <w:trHeight w:val="120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C893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</w:rPr>
              <w:t>Центры обслуживания клиентов</w:t>
            </w:r>
          </w:p>
        </w:tc>
      </w:tr>
      <w:tr w:rsidR="004E6B6D" w:rsidRPr="008B69F7" w14:paraId="736DE2EA" w14:textId="77777777" w:rsidTr="004E6B6D">
        <w:tblPrEx>
          <w:shd w:val="clear" w:color="auto" w:fill="CED7E7"/>
        </w:tblPrEx>
        <w:trPr>
          <w:trHeight w:val="257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4B03" w14:textId="77777777" w:rsidR="004E6B6D" w:rsidRPr="00322001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Обслуживание специалистом – консультация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D64BF" w14:textId="77777777" w:rsidR="004E6B6D" w:rsidRPr="00322001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9EC6" w14:textId="4B094970" w:rsidR="004E6B6D" w:rsidRPr="00DB3893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6 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4E6B6D" w:rsidRPr="008B69F7" w14:paraId="09DA0F25" w14:textId="77777777" w:rsidTr="004E6B6D">
        <w:tblPrEx>
          <w:shd w:val="clear" w:color="auto" w:fill="CED7E7"/>
        </w:tblPrEx>
        <w:trPr>
          <w:trHeight w:val="236"/>
        </w:trPr>
        <w:tc>
          <w:tcPr>
            <w:tcW w:w="3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297C" w14:textId="77777777" w:rsidR="004E6B6D" w:rsidRPr="00322001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6B43" w14:textId="77777777" w:rsidR="004E6B6D" w:rsidRPr="00322001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D4CA" w14:textId="15DE4634" w:rsidR="004E6B6D" w:rsidRPr="00DB3893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10 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4E6B6D" w:rsidRPr="008B69F7" w14:paraId="7D135AA8" w14:textId="77777777" w:rsidTr="004E6B6D">
        <w:tblPrEx>
          <w:shd w:val="clear" w:color="auto" w:fill="CED7E7"/>
        </w:tblPrEx>
        <w:trPr>
          <w:trHeight w:val="236"/>
        </w:trPr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7A33" w14:textId="77777777" w:rsidR="004E6B6D" w:rsidRPr="00322001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CAE6" w14:textId="1BC802DC" w:rsidR="004E6B6D" w:rsidRPr="00322752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Привлечение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к ЦС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A143" w14:textId="6322725C" w:rsidR="004E6B6D" w:rsidRPr="00DB3893" w:rsidRDefault="004E6B6D" w:rsidP="00322001">
            <w:pPr>
              <w:widowControl w:val="0"/>
              <w:tabs>
                <w:tab w:val="left" w:pos="993"/>
              </w:tabs>
              <w:jc w:val="center"/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 xml:space="preserve">6 </w:t>
            </w:r>
            <w:proofErr w:type="spellStart"/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минут</w:t>
            </w:r>
            <w:proofErr w:type="spellEnd"/>
          </w:p>
        </w:tc>
      </w:tr>
      <w:tr w:rsidR="00632913" w:rsidRPr="008B69F7" w14:paraId="5AD58857" w14:textId="77777777" w:rsidTr="00740332">
        <w:tblPrEx>
          <w:shd w:val="clear" w:color="auto" w:fill="CED7E7"/>
        </w:tblPrEx>
        <w:trPr>
          <w:trHeight w:val="214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B60B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Обслуживание специалистом – кассовая операция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6EEF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7D60" w14:textId="5649939D" w:rsidR="00632913" w:rsidRPr="00DB3893" w:rsidRDefault="00322752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4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ы</w:t>
            </w:r>
          </w:p>
        </w:tc>
      </w:tr>
      <w:tr w:rsidR="00632913" w:rsidRPr="008B69F7" w14:paraId="52837174" w14:textId="77777777" w:rsidTr="00740332">
        <w:tblPrEx>
          <w:shd w:val="clear" w:color="auto" w:fill="CED7E7"/>
        </w:tblPrEx>
        <w:trPr>
          <w:trHeight w:val="205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61D9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9F6B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A0B1" w14:textId="5FB0D702" w:rsidR="00632913" w:rsidRPr="00DB3893" w:rsidRDefault="00322752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US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4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ы</w:t>
            </w:r>
          </w:p>
        </w:tc>
      </w:tr>
      <w:tr w:rsidR="00632913" w:rsidRPr="008B69F7" w14:paraId="499983C4" w14:textId="77777777" w:rsidTr="00740332">
        <w:tblPrEx>
          <w:shd w:val="clear" w:color="auto" w:fill="CED7E7"/>
        </w:tblPrEx>
        <w:trPr>
          <w:trHeight w:val="169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501A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Обслуживание специалистом – консультация и кассовая операция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AA93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Ожидание в очереди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748F" w14:textId="19636B8B" w:rsidR="00632913" w:rsidRPr="00DB3893" w:rsidRDefault="00377B8F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10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632913" w:rsidRPr="008B69F7" w14:paraId="0B8D1AE6" w14:textId="77777777" w:rsidTr="00740332">
        <w:tblPrEx>
          <w:shd w:val="clear" w:color="auto" w:fill="CED7E7"/>
        </w:tblPrEx>
        <w:trPr>
          <w:trHeight w:val="289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CCBF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8D5C" w14:textId="1B340A5A" w:rsidR="00632913" w:rsidRPr="004E6B6D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color w:val="000000"/>
                <w:sz w:val="22"/>
                <w:szCs w:val="22"/>
                <w:u w:color="000000"/>
              </w:rPr>
              <w:t>Приём</w:t>
            </w:r>
            <w:r w:rsidR="004E6B6D" w:rsidRPr="004E6B6D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и привлечение к ЦС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D151" w14:textId="19E2B6DB" w:rsidR="00632913" w:rsidRPr="00DB3893" w:rsidRDefault="00377B8F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</w:pPr>
            <w:r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20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="00632913" w:rsidRPr="00DB3893">
              <w:rPr>
                <w:rFonts w:cs="Arial Unicode MS"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  <w:tr w:rsidR="00632913" w:rsidRPr="008B69F7" w14:paraId="49764286" w14:textId="77777777" w:rsidTr="00740332">
        <w:tblPrEx>
          <w:shd w:val="clear" w:color="auto" w:fill="CED7E7"/>
        </w:tblPrEx>
        <w:trPr>
          <w:trHeight w:val="300"/>
        </w:trPr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D9071" w14:textId="77777777" w:rsidR="00632913" w:rsidRPr="00322001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</w:rPr>
            </w:pPr>
            <w:r w:rsidRPr="00322001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Общее время обслуживания клиента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B234F" w14:textId="77777777" w:rsidR="00632913" w:rsidRPr="00DB3893" w:rsidRDefault="00632913" w:rsidP="0032200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 Unicode MS"/>
                <w:b/>
                <w:color w:val="000000"/>
                <w:sz w:val="22"/>
                <w:szCs w:val="22"/>
                <w:u w:color="000000"/>
              </w:rPr>
            </w:pPr>
            <w:r w:rsidRPr="00DB389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не более 30</w:t>
            </w:r>
            <w:r w:rsidRPr="00DB3893">
              <w:rPr>
                <w:rFonts w:cs="Arial Unicode MS"/>
                <w:b/>
                <w:color w:val="000000"/>
                <w:sz w:val="22"/>
                <w:szCs w:val="22"/>
                <w:u w:color="000000"/>
                <w:lang w:val="en-US"/>
              </w:rPr>
              <w:t> </w:t>
            </w:r>
            <w:r w:rsidRPr="00DB389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минут</w:t>
            </w:r>
          </w:p>
        </w:tc>
      </w:tr>
    </w:tbl>
    <w:p w14:paraId="58E2EAB1" w14:textId="77777777" w:rsidR="001D54B0" w:rsidRDefault="001D54B0" w:rsidP="00D939FA">
      <w:pPr>
        <w:pStyle w:val="afd"/>
        <w:spacing w:line="276" w:lineRule="auto"/>
        <w:ind w:firstLine="709"/>
        <w:jc w:val="both"/>
        <w:rPr>
          <w:rFonts w:ascii="Times New Roman" w:hAnsi="Times New Roman"/>
        </w:rPr>
      </w:pPr>
    </w:p>
    <w:p w14:paraId="1452643E" w14:textId="6E5FA335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Первичный прием клиентов осуществляет администратор клиентского зала. Функциями </w:t>
      </w:r>
      <w:r w:rsidR="00925D80" w:rsidRPr="00263289">
        <w:rPr>
          <w:rFonts w:ascii="Times New Roman" w:hAnsi="Times New Roman"/>
          <w:sz w:val="22"/>
          <w:szCs w:val="22"/>
        </w:rPr>
        <w:t>а</w:t>
      </w:r>
      <w:r w:rsidRPr="00263289">
        <w:rPr>
          <w:rFonts w:ascii="Times New Roman" w:hAnsi="Times New Roman"/>
          <w:sz w:val="22"/>
          <w:szCs w:val="22"/>
        </w:rPr>
        <w:t xml:space="preserve">дминистратора может быть наделен любой сотрудник ЦОК по распоряжению руководителя. Для этого ему выделяется стойка администратора, которая устанавливается в доступном для клиентов месте, </w:t>
      </w:r>
      <w:r w:rsidRPr="00B908EB">
        <w:rPr>
          <w:rFonts w:ascii="Times New Roman" w:hAnsi="Times New Roman"/>
          <w:sz w:val="22"/>
          <w:szCs w:val="22"/>
        </w:rPr>
        <w:t>оборудованно</w:t>
      </w:r>
      <w:r w:rsidR="00B908EB" w:rsidRPr="00B908EB">
        <w:rPr>
          <w:rFonts w:ascii="Times New Roman" w:hAnsi="Times New Roman"/>
          <w:sz w:val="22"/>
          <w:szCs w:val="22"/>
        </w:rPr>
        <w:t xml:space="preserve">м </w:t>
      </w:r>
      <w:r w:rsidRPr="00B908EB">
        <w:rPr>
          <w:rFonts w:ascii="Times New Roman" w:hAnsi="Times New Roman"/>
          <w:sz w:val="22"/>
          <w:szCs w:val="22"/>
        </w:rPr>
        <w:t>оргтехникой</w:t>
      </w:r>
      <w:r w:rsidRPr="00263289">
        <w:rPr>
          <w:rFonts w:ascii="Times New Roman" w:hAnsi="Times New Roman"/>
          <w:sz w:val="22"/>
          <w:szCs w:val="22"/>
        </w:rPr>
        <w:t xml:space="preserve"> и телефонной связью.</w:t>
      </w:r>
    </w:p>
    <w:p w14:paraId="37DC4D21" w14:textId="77777777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Администратор клиентско</w:t>
      </w:r>
      <w:bookmarkStart w:id="15" w:name="_GoBack"/>
      <w:bookmarkEnd w:id="15"/>
      <w:r w:rsidRPr="00263289">
        <w:rPr>
          <w:rFonts w:ascii="Times New Roman" w:hAnsi="Times New Roman"/>
          <w:sz w:val="22"/>
          <w:szCs w:val="22"/>
        </w:rPr>
        <w:t>го зала должен знать:</w:t>
      </w:r>
    </w:p>
    <w:p w14:paraId="1987C415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основные нормативные документы, указанные в Стандарте;</w:t>
      </w:r>
    </w:p>
    <w:p w14:paraId="087A0BFC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типовые вопросы, с которыми обращаются клиенты в компанию, и ответы на них;</w:t>
      </w:r>
    </w:p>
    <w:p w14:paraId="4D2A786B" w14:textId="77777777" w:rsidR="00D939FA" w:rsidRPr="00263289" w:rsidRDefault="00D939FA" w:rsidP="0012699B">
      <w:pPr>
        <w:pStyle w:val="afd"/>
        <w:numPr>
          <w:ilvl w:val="0"/>
          <w:numId w:val="87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>должностных лиц, которым можно переадресовать клиентов.</w:t>
      </w:r>
    </w:p>
    <w:p w14:paraId="715A91B6" w14:textId="77777777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B908EB">
        <w:rPr>
          <w:rFonts w:ascii="Times New Roman" w:hAnsi="Times New Roman"/>
          <w:sz w:val="22"/>
          <w:szCs w:val="22"/>
        </w:rPr>
        <w:t>Администратор клиентского зала:</w:t>
      </w:r>
    </w:p>
    <w:p w14:paraId="3A94E216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обеспечивает надлежащий порядок при обслуживании клиентов и способствует сокращению очереди, поддерживает на соответствующем уровне места, отведенные для клиентов (стенд, раздаточные материалы и проч.);</w:t>
      </w:r>
    </w:p>
    <w:p w14:paraId="7CB24047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проводит первичный прием клиентов, консультирует, выявляет необходимость обращения к оператору по работе с клиентами, осуществляет диспетчеризацию;</w:t>
      </w:r>
    </w:p>
    <w:p w14:paraId="5D58DF46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предлагает клиенту информационные материалы (по теме обращения и рекламного характера), бланки документов, перечни необходимой для предоставления документации, типовые формы документов, образцы заполнения документов и пр.;</w:t>
      </w:r>
    </w:p>
    <w:p w14:paraId="357A6775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принимает документы, не требующие дополнительной проработки в клиентском зале, для дальнейшей передачи в соответствующие структурные подразделения Общества (</w:t>
      </w:r>
      <w:proofErr w:type="spellStart"/>
      <w:r w:rsidRPr="00263289">
        <w:rPr>
          <w:rFonts w:ascii="Times New Roman" w:hAnsi="Times New Roman"/>
          <w:sz w:val="22"/>
          <w:szCs w:val="22"/>
        </w:rPr>
        <w:t>бэк</w:t>
      </w:r>
      <w:proofErr w:type="spellEnd"/>
      <w:r w:rsidRPr="00263289">
        <w:rPr>
          <w:rFonts w:ascii="Times New Roman" w:hAnsi="Times New Roman"/>
          <w:sz w:val="22"/>
          <w:szCs w:val="22"/>
        </w:rPr>
        <w:t>-офис), в компетенцию которых входит рассмотрение данных вопросов (жалобы, обращения, заявления по типовой форме и пр.);</w:t>
      </w:r>
    </w:p>
    <w:p w14:paraId="33DFC3FA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принимает экстренные меры при возникновении экстремальных ситуаций (вызов полиции, скорой помощи, оказание первой помощи и пр.).</w:t>
      </w:r>
    </w:p>
    <w:p w14:paraId="2A6E2ACF" w14:textId="77777777" w:rsidR="00D939FA" w:rsidRPr="00263289" w:rsidRDefault="00D939FA" w:rsidP="00322001">
      <w:pPr>
        <w:pStyle w:val="afd"/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b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>Администратор должен обладать достаточной компетенцией для:</w:t>
      </w:r>
    </w:p>
    <w:p w14:paraId="5F6D0AA2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предварительных консультаций клиента;</w:t>
      </w:r>
    </w:p>
    <w:p w14:paraId="753DD4F8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предложения клиенту интересующей его информации;</w:t>
      </w:r>
    </w:p>
    <w:p w14:paraId="6020326A" w14:textId="77777777" w:rsidR="00D939FA" w:rsidRPr="00263289" w:rsidRDefault="00D939FA" w:rsidP="0012699B">
      <w:pPr>
        <w:pStyle w:val="afd"/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использования программного обеспечения.</w:t>
      </w:r>
    </w:p>
    <w:p w14:paraId="4E3B0451" w14:textId="05753D72" w:rsidR="00D939FA" w:rsidRPr="00263289" w:rsidRDefault="00D939FA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Типичный алгоритм очного обслуживания клиента администратором в </w:t>
      </w:r>
      <w:r w:rsidR="00EC092D" w:rsidRPr="00EC092D">
        <w:rPr>
          <w:rFonts w:ascii="Times New Roman" w:hAnsi="Times New Roman"/>
          <w:sz w:val="22"/>
          <w:szCs w:val="22"/>
        </w:rPr>
        <w:t xml:space="preserve">клиентском </w:t>
      </w:r>
      <w:r w:rsidRPr="00EC092D">
        <w:rPr>
          <w:rFonts w:ascii="Times New Roman" w:hAnsi="Times New Roman"/>
          <w:sz w:val="22"/>
          <w:szCs w:val="22"/>
        </w:rPr>
        <w:t>зале.</w:t>
      </w:r>
    </w:p>
    <w:p w14:paraId="49218246" w14:textId="77777777" w:rsidR="00D939FA" w:rsidRPr="00263289" w:rsidRDefault="00D939FA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Клиент обращается к администратору клиентского зала, который осуществляет предварительную консультацию клиента и оказывает услуги, не требующие обязательного общения с оператором по работе с клиентами.</w:t>
      </w:r>
    </w:p>
    <w:p w14:paraId="0BA674F5" w14:textId="77777777" w:rsidR="00EC092D" w:rsidRDefault="00D939FA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Клиент знакомится с информационным стендом и объявлениями, разъясняющими порядок приёма, дающими ответы на типовые вопросы, содержащими справочную информацию, образцы заполнения документов и т.п.</w:t>
      </w:r>
    </w:p>
    <w:p w14:paraId="0FE19473" w14:textId="78F28A09" w:rsidR="00D939FA" w:rsidRPr="00EC092D" w:rsidRDefault="00EC092D" w:rsidP="0012699B">
      <w:pPr>
        <w:numPr>
          <w:ilvl w:val="0"/>
          <w:numId w:val="8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C092D">
        <w:rPr>
          <w:rFonts w:ascii="Times New Roman" w:hAnsi="Times New Roman"/>
          <w:sz w:val="22"/>
          <w:szCs w:val="22"/>
        </w:rPr>
        <w:t>При необходимости получение</w:t>
      </w:r>
      <w:r w:rsidR="00D939FA" w:rsidRPr="00EC092D">
        <w:rPr>
          <w:rFonts w:ascii="Times New Roman" w:hAnsi="Times New Roman"/>
          <w:sz w:val="22"/>
          <w:szCs w:val="22"/>
        </w:rPr>
        <w:t xml:space="preserve"> консультации от оператора по работе с клиентами </w:t>
      </w:r>
    </w:p>
    <w:p w14:paraId="5C08AFF4" w14:textId="77777777" w:rsidR="00D939FA" w:rsidRPr="00263289" w:rsidRDefault="00D939FA" w:rsidP="0032200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Типичный алгоритм очного обслуживания клиента без администратора в зале:</w:t>
      </w:r>
    </w:p>
    <w:p w14:paraId="54531BF9" w14:textId="77777777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Клиент регистрируется в электронной очереди, выбирая тему обращения;</w:t>
      </w:r>
    </w:p>
    <w:p w14:paraId="136514B9" w14:textId="77777777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Обращается с вопросом к освободившемуся специалисту в клиентском зале;</w:t>
      </w:r>
    </w:p>
    <w:p w14:paraId="27D8BAF3" w14:textId="77777777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Специалист проводит идентификацию клиента;</w:t>
      </w:r>
    </w:p>
    <w:p w14:paraId="4088C987" w14:textId="77777777" w:rsidR="00D939FA" w:rsidRPr="00263289" w:rsidRDefault="00D939FA" w:rsidP="0012699B">
      <w:pPr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Специалист выполняет функции по реализации потребностей клиентов.</w:t>
      </w:r>
    </w:p>
    <w:p w14:paraId="5AA8244C" w14:textId="77777777" w:rsidR="00D939FA" w:rsidRDefault="00D939FA" w:rsidP="00322001">
      <w:pPr>
        <w:pStyle w:val="afd"/>
        <w:ind w:firstLine="360"/>
        <w:jc w:val="both"/>
        <w:rPr>
          <w:rFonts w:ascii="Times New Roman" w:hAnsi="Times New Roman"/>
          <w:lang w:bidi="ru-RU"/>
        </w:rPr>
      </w:pPr>
    </w:p>
    <w:p w14:paraId="7F8552CB" w14:textId="77777777" w:rsidR="0094370B" w:rsidRPr="00D939FA" w:rsidRDefault="00E6781A" w:rsidP="00322001">
      <w:pPr>
        <w:pStyle w:val="afd"/>
        <w:jc w:val="both"/>
        <w:rPr>
          <w:rFonts w:ascii="Times New Roman" w:hAnsi="Times New Roman"/>
          <w:b/>
          <w:bCs/>
          <w:szCs w:val="24"/>
          <w:lang w:bidi="ru-RU"/>
        </w:rPr>
      </w:pPr>
      <w:bookmarkStart w:id="16" w:name="bookmark23"/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3.3.</w:t>
      </w:r>
      <w:r w:rsidR="00E80EDC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офисам</w:t>
      </w:r>
      <w:r w:rsidR="00081193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для </w:t>
      </w:r>
      <w:r w:rsidR="00E80EDC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обслуживания</w:t>
      </w:r>
      <w:r w:rsidR="00081193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клиент</w:t>
      </w:r>
      <w:r w:rsidR="005B3DE6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ов</w:t>
      </w:r>
    </w:p>
    <w:bookmarkEnd w:id="16"/>
    <w:p w14:paraId="38C6381F" w14:textId="77777777" w:rsidR="006D1DF1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D939FA">
        <w:rPr>
          <w:rFonts w:ascii="Times New Roman" w:eastAsiaTheme="minorEastAsia" w:hAnsi="Times New Roman" w:cs="Times New Roman"/>
          <w:sz w:val="24"/>
          <w:szCs w:val="32"/>
          <w:lang w:bidi="ru-RU"/>
        </w:rPr>
        <w:tab/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В целях повышения уровня обслуживания клиентов, Обществом разработана единая концепция дизайна и оформления ЦОК.</w:t>
      </w:r>
    </w:p>
    <w:p w14:paraId="2763D933" w14:textId="6E0BC5C9" w:rsidR="00E62214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</w:r>
      <w:r w:rsidR="00E6221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Над входом здания</w:t>
      </w:r>
      <w:r w:rsidR="00E62214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, в котором расположен офис обслуживания клиентов</w:t>
      </w:r>
      <w:r w:rsidR="00EC092D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,</w:t>
      </w:r>
      <w:r w:rsidR="00E62214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размещается</w:t>
      </w:r>
      <w:r w:rsidR="00E6221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фасадная вывеска Общества, выполненная в корпоративном фирменном стиле. Вход в офис обслуживания клиентов оснащается информационной табличкой с наименованием компании и информацией о режиме работы. Вход и выход </w:t>
      </w:r>
      <w:r w:rsidR="008907B4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(включая аварийные) офиса обслуживания клиентов должны быть оборудованы</w:t>
      </w:r>
      <w:r w:rsidR="00985765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 указателями и источниками аварийного освещения.</w:t>
      </w:r>
    </w:p>
    <w:p w14:paraId="3C904E7F" w14:textId="77777777" w:rsidR="00985765" w:rsidRPr="00263289" w:rsidRDefault="00985765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В целях безопасности сотрудников и клиентов офисы обслуживания оборудуются:</w:t>
      </w:r>
    </w:p>
    <w:p w14:paraId="0720373B" w14:textId="77777777" w:rsidR="00E6781A" w:rsidRPr="00263289" w:rsidRDefault="00E6781A" w:rsidP="0012699B">
      <w:pPr>
        <w:pStyle w:val="2e"/>
        <w:widowControl w:val="0"/>
        <w:numPr>
          <w:ilvl w:val="0"/>
          <w:numId w:val="131"/>
        </w:numPr>
        <w:shd w:val="clear" w:color="auto" w:fill="auto"/>
        <w:tabs>
          <w:tab w:val="left" w:pos="0"/>
        </w:tabs>
        <w:spacing w:before="0" w:after="56" w:line="240" w:lineRule="auto"/>
        <w:ind w:left="0"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Противопожарной системой и средствами пожаротушения;</w:t>
      </w:r>
    </w:p>
    <w:p w14:paraId="79F384C8" w14:textId="77777777" w:rsidR="00E6781A" w:rsidRPr="00263289" w:rsidRDefault="00E6781A" w:rsidP="0012699B">
      <w:pPr>
        <w:pStyle w:val="2e"/>
        <w:widowControl w:val="0"/>
        <w:numPr>
          <w:ilvl w:val="0"/>
          <w:numId w:val="131"/>
        </w:numPr>
        <w:shd w:val="clear" w:color="auto" w:fill="auto"/>
        <w:tabs>
          <w:tab w:val="left" w:pos="0"/>
        </w:tabs>
        <w:spacing w:before="0" w:after="56" w:line="240" w:lineRule="auto"/>
        <w:ind w:left="0"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Системой оповещения о возникновении чрезвычайной ситуации, тревожной кнопкой.</w:t>
      </w:r>
    </w:p>
    <w:p w14:paraId="0E39EF42" w14:textId="77777777" w:rsidR="00985765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  <w:t>Все помещения офиса обслуживания клиентов должны удовлетворять требованиям санитарной гигиены, регулярно поддерживаться в хорошем состоянии (ремонт, оформление).</w:t>
      </w:r>
    </w:p>
    <w:p w14:paraId="5F9C8187" w14:textId="77777777" w:rsidR="00E6781A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  <w:t>В помещениях должны отсутствовать предметы, вещи, которые загромождают пространство.</w:t>
      </w:r>
    </w:p>
    <w:p w14:paraId="12220DFC" w14:textId="647658F1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Личный приём </w:t>
      </w:r>
      <w:r w:rsidR="006D1DF1" w:rsidRPr="00EC092D">
        <w:rPr>
          <w:rFonts w:asciiTheme="majorHAnsi" w:hAnsiTheme="majorHAnsi" w:cstheme="majorHAnsi"/>
          <w:sz w:val="22"/>
          <w:szCs w:val="22"/>
        </w:rPr>
        <w:t>клиентов</w:t>
      </w:r>
      <w:r w:rsidR="00EC092D" w:rsidRPr="00EC092D">
        <w:rPr>
          <w:rFonts w:asciiTheme="majorHAnsi" w:hAnsiTheme="majorHAnsi" w:cstheme="majorHAnsi"/>
          <w:sz w:val="22"/>
          <w:szCs w:val="22"/>
        </w:rPr>
        <w:t>-</w:t>
      </w:r>
      <w:r w:rsidR="006D1DF1" w:rsidRPr="00EC092D">
        <w:rPr>
          <w:rFonts w:asciiTheme="majorHAnsi" w:hAnsiTheme="majorHAnsi" w:cstheme="majorHAnsi"/>
          <w:sz w:val="22"/>
          <w:szCs w:val="22"/>
        </w:rPr>
        <w:t>физических лиц по общим</w:t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 вопросам должен осуществляться в клиентском зале ЦОК. Личный приём юридических лиц может осуществляться в клиентском зале, если это позволяет площадь помещения.</w:t>
      </w:r>
    </w:p>
    <w:p w14:paraId="3F7F2C47" w14:textId="77777777" w:rsidR="006D1DF1" w:rsidRPr="00263289" w:rsidRDefault="00E6781A" w:rsidP="00322001">
      <w:pPr>
        <w:pStyle w:val="2e"/>
        <w:widowControl w:val="0"/>
        <w:shd w:val="clear" w:color="auto" w:fill="auto"/>
        <w:tabs>
          <w:tab w:val="left" w:pos="0"/>
        </w:tabs>
        <w:spacing w:before="0" w:after="56" w:line="240" w:lineRule="auto"/>
        <w:ind w:firstLine="0"/>
        <w:rPr>
          <w:rFonts w:asciiTheme="majorHAnsi" w:eastAsiaTheme="minorEastAsia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 xml:space="preserve">Центр обслуживания клиентов включают зоны: </w:t>
      </w:r>
      <w:r w:rsidR="006D1DF1" w:rsidRPr="00EC092D">
        <w:rPr>
          <w:rFonts w:asciiTheme="majorHAnsi" w:eastAsiaTheme="minorEastAsia" w:hAnsiTheme="majorHAnsi" w:cstheme="majorHAnsi"/>
          <w:sz w:val="22"/>
          <w:szCs w:val="22"/>
          <w:lang w:bidi="ru-RU"/>
        </w:rPr>
        <w:t>информационную, ожидания и обслуживания</w:t>
      </w:r>
      <w:r w:rsidR="006D1DF1" w:rsidRPr="00263289">
        <w:rPr>
          <w:rFonts w:asciiTheme="majorHAnsi" w:eastAsiaTheme="minorEastAsia" w:hAnsiTheme="majorHAnsi" w:cstheme="majorHAnsi"/>
          <w:sz w:val="22"/>
          <w:szCs w:val="22"/>
          <w:lang w:bidi="ru-RU"/>
        </w:rPr>
        <w:t>.</w:t>
      </w:r>
    </w:p>
    <w:p w14:paraId="0CD26E52" w14:textId="77777777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В клиентском зале головных офисов </w:t>
      </w:r>
      <w:r w:rsidRPr="00263289">
        <w:rPr>
          <w:rFonts w:asciiTheme="majorHAnsi" w:hAnsiTheme="majorHAnsi" w:cstheme="majorHAnsi"/>
          <w:sz w:val="22"/>
          <w:szCs w:val="22"/>
        </w:rPr>
        <w:t>Общества</w:t>
      </w:r>
      <w:r w:rsidR="006D1DF1" w:rsidRPr="00263289">
        <w:rPr>
          <w:rFonts w:asciiTheme="majorHAnsi" w:hAnsiTheme="majorHAnsi" w:cstheme="majorHAnsi"/>
          <w:sz w:val="22"/>
          <w:szCs w:val="22"/>
        </w:rPr>
        <w:t xml:space="preserve"> по возможности должна присутствовать электронная очередь. В ЦОК, где количество окон обслуживания превышает пять, должен присутствовать администратор клиентского зала:</w:t>
      </w:r>
    </w:p>
    <w:p w14:paraId="7FDF010C" w14:textId="77777777" w:rsidR="006D1DF1" w:rsidRPr="00263289" w:rsidRDefault="006D1DF1" w:rsidP="0012699B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всегда в пиковые часы;</w:t>
      </w:r>
    </w:p>
    <w:p w14:paraId="29383195" w14:textId="77777777" w:rsidR="006D1DF1" w:rsidRPr="00263289" w:rsidRDefault="006D1DF1" w:rsidP="0012699B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«переходный период» при введении новых требований по расчёту;</w:t>
      </w:r>
    </w:p>
    <w:p w14:paraId="6BD2DD4B" w14:textId="77777777" w:rsidR="006D1DF1" w:rsidRPr="00263289" w:rsidRDefault="006D1DF1" w:rsidP="0012699B">
      <w:pPr>
        <w:pStyle w:val="a8"/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hanging="7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«переходный период» при введении новых технологий обслуживания (например, электронной очереди или иных терминалов).</w:t>
      </w:r>
    </w:p>
    <w:p w14:paraId="138080FB" w14:textId="77777777" w:rsidR="006D1DF1" w:rsidRPr="00263289" w:rsidRDefault="00E6781A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>Режим работы клиентского зала ЦОК должен быть удобен клиенту.</w:t>
      </w:r>
    </w:p>
    <w:p w14:paraId="43E0E50A" w14:textId="14ED9263" w:rsidR="006D1DF1" w:rsidRPr="00263289" w:rsidRDefault="00275F40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377B8F">
        <w:rPr>
          <w:rFonts w:asciiTheme="majorHAnsi" w:hAnsiTheme="majorHAnsi" w:cstheme="majorHAnsi"/>
          <w:sz w:val="22"/>
          <w:szCs w:val="22"/>
        </w:rPr>
        <w:t>В областных центрах график работы ЦОК (хотя бы один ЦОК в областном центре) должен быть удлинен в вечерние часы в будни</w:t>
      </w:r>
      <w:r w:rsidR="003726FE" w:rsidRPr="00377B8F">
        <w:rPr>
          <w:rFonts w:asciiTheme="majorHAnsi" w:hAnsiTheme="majorHAnsi" w:cstheme="majorHAnsi"/>
          <w:sz w:val="22"/>
          <w:szCs w:val="22"/>
        </w:rPr>
        <w:t>.</w:t>
      </w:r>
      <w:r w:rsidR="006D1DF1" w:rsidRPr="00377B8F">
        <w:rPr>
          <w:rFonts w:asciiTheme="majorHAnsi" w:hAnsiTheme="majorHAnsi" w:cstheme="majorHAnsi"/>
          <w:sz w:val="22"/>
          <w:szCs w:val="22"/>
        </w:rPr>
        <w:t xml:space="preserve"> </w:t>
      </w:r>
      <w:r w:rsidR="003726FE" w:rsidRPr="00377B8F">
        <w:rPr>
          <w:rFonts w:asciiTheme="majorHAnsi" w:hAnsiTheme="majorHAnsi" w:cstheme="majorHAnsi"/>
          <w:sz w:val="22"/>
          <w:szCs w:val="22"/>
        </w:rPr>
        <w:t>И</w:t>
      </w:r>
      <w:r w:rsidR="006D1DF1" w:rsidRPr="00377B8F">
        <w:rPr>
          <w:rFonts w:asciiTheme="majorHAnsi" w:hAnsiTheme="majorHAnsi" w:cstheme="majorHAnsi"/>
          <w:sz w:val="22"/>
          <w:szCs w:val="22"/>
        </w:rPr>
        <w:t xml:space="preserve">ли в выходной день ЦОК должен работать не менее 5 часов. </w:t>
      </w:r>
    </w:p>
    <w:p w14:paraId="25BF91E4" w14:textId="77777777" w:rsidR="006D1DF1" w:rsidRPr="00263289" w:rsidRDefault="00275F40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</w:rPr>
        <w:t>В ЦОК, где количество окон обслуживания превышает два, перерыв (технический или обеденный) не может быть одновременно у всех сотрудников, осуществляющих личный прием клиентов, относящихся к категории физические лица.</w:t>
      </w:r>
    </w:p>
    <w:p w14:paraId="414CA8D3" w14:textId="77777777" w:rsidR="003A7EC0" w:rsidRPr="00263289" w:rsidRDefault="003A7EC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CA0164" w:rsidRPr="00263289">
        <w:rPr>
          <w:rFonts w:asciiTheme="majorHAnsi" w:hAnsiTheme="majorHAnsi" w:cstheme="majorHAnsi"/>
          <w:sz w:val="22"/>
          <w:szCs w:val="22"/>
        </w:rPr>
        <w:t>К</w:t>
      </w:r>
      <w:r w:rsidRPr="00263289">
        <w:rPr>
          <w:rFonts w:asciiTheme="majorHAnsi" w:hAnsiTheme="majorHAnsi" w:cstheme="majorHAnsi"/>
          <w:sz w:val="22"/>
          <w:szCs w:val="22"/>
        </w:rPr>
        <w:t xml:space="preserve">рупные </w:t>
      </w:r>
      <w:r w:rsidR="00CA0164" w:rsidRPr="00263289">
        <w:rPr>
          <w:rFonts w:asciiTheme="majorHAnsi" w:hAnsiTheme="majorHAnsi" w:cstheme="majorHAnsi"/>
          <w:sz w:val="22"/>
          <w:szCs w:val="22"/>
        </w:rPr>
        <w:t>ЦОК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должны быть оснащены информационными и платёжными терминалами</w:t>
      </w:r>
      <w:r w:rsidR="00CA0164" w:rsidRPr="00263289">
        <w:rPr>
          <w:rFonts w:asciiTheme="majorHAnsi" w:hAnsiTheme="majorHAnsi" w:cstheme="majorHAnsi"/>
          <w:sz w:val="22"/>
          <w:szCs w:val="22"/>
        </w:rPr>
        <w:t xml:space="preserve"> (при необходимости)</w:t>
      </w:r>
      <w:r w:rsidRPr="00263289">
        <w:rPr>
          <w:rFonts w:asciiTheme="majorHAnsi" w:hAnsiTheme="majorHAnsi" w:cstheme="majorHAnsi"/>
          <w:sz w:val="22"/>
          <w:szCs w:val="22"/>
        </w:rPr>
        <w:t>.</w:t>
      </w:r>
    </w:p>
    <w:p w14:paraId="34F58E0E" w14:textId="77777777" w:rsidR="003D1529" w:rsidRPr="00A70DE0" w:rsidRDefault="003D1529" w:rsidP="00322001">
      <w:pPr>
        <w:pStyle w:val="2a"/>
        <w:tabs>
          <w:tab w:val="left" w:pos="993"/>
        </w:tabs>
        <w:jc w:val="both"/>
        <w:rPr>
          <w:rFonts w:cstheme="majorHAnsi"/>
          <w:i w:val="0"/>
          <w:color w:val="365F91" w:themeColor="accent1" w:themeShade="BF"/>
          <w:sz w:val="24"/>
          <w:szCs w:val="24"/>
        </w:rPr>
      </w:pPr>
      <w:r w:rsidRPr="00A70DE0">
        <w:rPr>
          <w:rFonts w:cstheme="majorHAnsi"/>
          <w:i w:val="0"/>
          <w:color w:val="365F91" w:themeColor="accent1" w:themeShade="BF"/>
          <w:sz w:val="24"/>
          <w:szCs w:val="24"/>
        </w:rPr>
        <w:t>3.4.Требования к зданиям, где р</w:t>
      </w:r>
      <w:r w:rsidR="00A70DE0">
        <w:rPr>
          <w:rFonts w:cstheme="majorHAnsi"/>
          <w:i w:val="0"/>
          <w:color w:val="365F91" w:themeColor="accent1" w:themeShade="BF"/>
          <w:sz w:val="24"/>
          <w:szCs w:val="24"/>
        </w:rPr>
        <w:t>асполагается клиентский зал ЦОК</w:t>
      </w:r>
    </w:p>
    <w:p w14:paraId="4B577C09" w14:textId="77777777" w:rsidR="003D1529" w:rsidRPr="00263289" w:rsidRDefault="00D54C37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Очное обслуживание организуется:</w:t>
      </w:r>
    </w:p>
    <w:p w14:paraId="763E5403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 местах с развитой городской инфраструктурой (недалеко от ТЦ, основных магазинов и т.д.);</w:t>
      </w:r>
    </w:p>
    <w:p w14:paraId="5029E2C3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возможности на 1-ой линии домов по отношению к дороге;</w:t>
      </w:r>
    </w:p>
    <w:p w14:paraId="71ED2D6D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1-м этаже здания (оптимально);</w:t>
      </w:r>
    </w:p>
    <w:p w14:paraId="32F49F97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близко к транспортным маршрутам – не далее 500 метров от остановки общественного транспорта (в городе);</w:t>
      </w:r>
    </w:p>
    <w:p w14:paraId="6D9B3A65" w14:textId="77777777" w:rsidR="003D1529" w:rsidRPr="00263289" w:rsidRDefault="003D1529" w:rsidP="0012699B">
      <w:pPr>
        <w:pStyle w:val="a8"/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недалеко от центральных улиц населенного пункта (в области).</w:t>
      </w:r>
    </w:p>
    <w:p w14:paraId="771C2D0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Помещения ЦОК должны обеспечивать беспрепятственный доступ посетителей, в том числе граждан с ограниченными возможностями (маломобильные группы населения):</w:t>
      </w:r>
    </w:p>
    <w:p w14:paraId="0EF83498" w14:textId="77777777" w:rsidR="003D1529" w:rsidRPr="00263289" w:rsidRDefault="003D1529" w:rsidP="0012699B">
      <w:pPr>
        <w:pStyle w:val="a8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лестница входной группы оборудована поручнями (при наличии более 3 ступенек);</w:t>
      </w:r>
    </w:p>
    <w:p w14:paraId="630676F8" w14:textId="77777777" w:rsidR="003D1529" w:rsidRPr="00263289" w:rsidRDefault="003D1529" w:rsidP="0012699B">
      <w:pPr>
        <w:pStyle w:val="a8"/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shd w:val="clear" w:color="auto" w:fill="FFFFFF"/>
        </w:rPr>
        <w:t>вход в здание должен быть оборудован специальными устройствами, для людей с ограниченными возможностями (пандусами, расширенными проходами, позволяющими обеспечить беспрепятственное передвижение инвалидов), либо кнопками вызова.</w:t>
      </w:r>
    </w:p>
    <w:p w14:paraId="0A0EFA70" w14:textId="77777777" w:rsidR="003D1529" w:rsidRPr="00263289" w:rsidRDefault="003D1529" w:rsidP="00322001">
      <w:pP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невозможности оборудовать помещение надлежащим образом организуется обслуживание инвалидов и лиц с ограниченными физическими возможностями на дому и/или используется другой способ обеспечения доступности обслуживания.</w:t>
      </w:r>
    </w:p>
    <w:p w14:paraId="7BAA5534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здании и помещении ЦОК должен быть проведён необходимый текущий и капитальный ремонт, мебель офиса должна выглядеть соответственно фирменному офисному стилю компании, она не должна быть устаревшей и должна создавать впечатление современно оснащённого ЦОК.</w:t>
      </w:r>
    </w:p>
    <w:p w14:paraId="5093A6C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Для безопасности сотрудников и клиентов, а также обеспечения комфортных условий обслуживания помещение оборудуется (по возможности и при необходимости):</w:t>
      </w:r>
    </w:p>
    <w:p w14:paraId="4B71CF93" w14:textId="77777777" w:rsidR="003D1529" w:rsidRPr="007733C2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733C2">
        <w:rPr>
          <w:rFonts w:asciiTheme="majorHAnsi" w:hAnsiTheme="majorHAnsi" w:cstheme="majorHAnsi"/>
          <w:sz w:val="22"/>
          <w:szCs w:val="22"/>
        </w:rPr>
        <w:t>противопожарной системой и средствами пожаротушения;</w:t>
      </w:r>
    </w:p>
    <w:p w14:paraId="6835057A" w14:textId="77777777" w:rsidR="003D1529" w:rsidRPr="007733C2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733C2">
        <w:rPr>
          <w:rFonts w:asciiTheme="majorHAnsi" w:hAnsiTheme="majorHAnsi" w:cstheme="majorHAnsi"/>
          <w:sz w:val="22"/>
          <w:szCs w:val="22"/>
        </w:rPr>
        <w:t>физической охраной или тревожной кнопкой;</w:t>
      </w:r>
    </w:p>
    <w:p w14:paraId="552019AC" w14:textId="77777777" w:rsidR="003D1529" w:rsidRPr="00263289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кулерами с питьевой водой и одноразовыми стаканами;</w:t>
      </w:r>
    </w:p>
    <w:p w14:paraId="4B85BB18" w14:textId="77777777" w:rsidR="003D1529" w:rsidRPr="00263289" w:rsidRDefault="003D1529" w:rsidP="0012699B">
      <w:pPr>
        <w:pStyle w:val="a8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кондиционерами.</w:t>
      </w:r>
    </w:p>
    <w:p w14:paraId="646758DD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Вход и выход (включая аварийный) из помещения оборудуются соответствующими указателями с автономными источниками бесперебойного питания (по возможности и при необходимости).</w:t>
      </w:r>
    </w:p>
    <w:p w14:paraId="6BC90B9F" w14:textId="7A68611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Элементы интерьера здания и кассовой зоны выполнены в корпоративном стиле: вывески, указатели, информационные и рекламные баннеры, стенды и стойки с информацией, витрины, иные элементы оформлени</w:t>
      </w:r>
      <w:r w:rsidR="00C43776">
        <w:rPr>
          <w:rFonts w:asciiTheme="majorHAnsi" w:hAnsiTheme="majorHAnsi" w:cstheme="majorHAnsi"/>
          <w:sz w:val="22"/>
          <w:szCs w:val="22"/>
        </w:rPr>
        <w:t xml:space="preserve">я здания и помещения (согласно </w:t>
      </w:r>
      <w:proofErr w:type="spellStart"/>
      <w:r w:rsidR="00C43776">
        <w:rPr>
          <w:rFonts w:asciiTheme="majorHAnsi" w:hAnsiTheme="majorHAnsi" w:cstheme="majorHAnsi"/>
          <w:sz w:val="22"/>
          <w:szCs w:val="22"/>
        </w:rPr>
        <w:t>Б</w:t>
      </w:r>
      <w:r w:rsidR="003D1529" w:rsidRPr="00263289">
        <w:rPr>
          <w:rFonts w:asciiTheme="majorHAnsi" w:hAnsiTheme="majorHAnsi" w:cstheme="majorHAnsi"/>
          <w:sz w:val="22"/>
          <w:szCs w:val="22"/>
        </w:rPr>
        <w:t>рендбуку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Общества).</w:t>
      </w:r>
    </w:p>
    <w:p w14:paraId="1ACFBDD6" w14:textId="77777777" w:rsidR="003D1529" w:rsidRPr="00263289" w:rsidRDefault="00044E5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Информационные указатели, оформленные в едином корпоративном стиле, размещаются:</w:t>
      </w:r>
    </w:p>
    <w:p w14:paraId="2EB283F3" w14:textId="77777777" w:rsidR="003D1529" w:rsidRPr="00263289" w:rsidRDefault="003D1529" w:rsidP="003220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у центрального входа в помещение:</w:t>
      </w:r>
    </w:p>
    <w:p w14:paraId="117CC684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вывеска с названием компании;</w:t>
      </w:r>
    </w:p>
    <w:p w14:paraId="7AD86322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таблички с указанием компаний-участников (если организовано комплексное обслуживание);</w:t>
      </w:r>
    </w:p>
    <w:p w14:paraId="5A5FFD7F" w14:textId="77777777" w:rsidR="003D1529" w:rsidRPr="00263289" w:rsidRDefault="003D1529" w:rsidP="0012699B">
      <w:pPr>
        <w:pStyle w:val="a8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табличка с информацией о режиме работы;</w:t>
      </w:r>
    </w:p>
    <w:p w14:paraId="2F8CCB94" w14:textId="77777777" w:rsidR="003D1529" w:rsidRPr="00263289" w:rsidRDefault="003D1529" w:rsidP="0032200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>при наличии внутренних помещений у входа в каждое из них монтируется табличка с наименованием и перечнем вопросов, по которым ведётся приём;</w:t>
      </w:r>
    </w:p>
    <w:p w14:paraId="476AA975" w14:textId="77777777" w:rsidR="003D1529" w:rsidRPr="00263289" w:rsidRDefault="003D1529" w:rsidP="0032200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направлению к ЦОК (при необходимости) – уличные указатели, показывающие направление движения к офису очного приёма клиентов, оформленные единообразно, в корпоративном стиле компании.</w:t>
      </w:r>
    </w:p>
    <w:p w14:paraId="61F3CC49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Придомовая территория и входная группа находятся в надлежащем состоянии:</w:t>
      </w:r>
    </w:p>
    <w:p w14:paraId="60F1041A" w14:textId="77777777" w:rsidR="003D1529" w:rsidRPr="00263289" w:rsidRDefault="003D1529" w:rsidP="0012699B">
      <w:pPr>
        <w:pStyle w:val="a8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около входа в офис имеется урна для мусора;</w:t>
      </w:r>
    </w:p>
    <w:p w14:paraId="193755C1" w14:textId="77777777" w:rsidR="003D1529" w:rsidRPr="00263289" w:rsidRDefault="003D1529" w:rsidP="0012699B">
      <w:pPr>
        <w:pStyle w:val="a8"/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лестница и подход к ней очищены ото льда и снега, убран мусор.</w:t>
      </w:r>
    </w:p>
    <w:p w14:paraId="7AE18DB3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Рядом со зданием офиса по возможности должно быть обеспечено наличие бесплатной парковки для клиентов из расчета 1 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машино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-место на 1 операционное место сотрудника в клиентском зале (для физических и юридических лиц) или из расчёта 3 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машино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>-места для клиентов на 10 сотрудников.</w:t>
      </w:r>
    </w:p>
    <w:p w14:paraId="3A05FBE5" w14:textId="77777777" w:rsidR="003D1529" w:rsidRPr="00263289" w:rsidRDefault="00044E52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Здания должны соответствовать требованиям СанПиН, СНИП, требованиям пожарной безопасности и обеспечена безопасность внутри помещения.</w:t>
      </w:r>
    </w:p>
    <w:p w14:paraId="129D6160" w14:textId="77777777" w:rsidR="003D1529" w:rsidRPr="00A70DE0" w:rsidRDefault="00B3397F" w:rsidP="00060468">
      <w:pPr>
        <w:pStyle w:val="2a"/>
        <w:tabs>
          <w:tab w:val="left" w:pos="993"/>
        </w:tabs>
        <w:jc w:val="both"/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3.5.</w:t>
      </w:r>
      <w:r w:rsidR="00044E52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 xml:space="preserve"> </w:t>
      </w:r>
      <w:r w:rsidR="003D1529" w:rsidRPr="00A70DE0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Требования к помещениям для приёма клиентов и</w:t>
      </w:r>
      <w:r w:rsidR="00D20691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 xml:space="preserve"> зонам клиентского обслуживания</w:t>
      </w:r>
    </w:p>
    <w:p w14:paraId="3AAD69E8" w14:textId="77777777" w:rsidR="003D1529" w:rsidRPr="00263289" w:rsidRDefault="00044E52" w:rsidP="0006046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="Times New Roman" w:hAnsi="Times New Roman"/>
          <w:b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 размещении помещения для очного приёма клиентов в одном здании с другими организациями должна обеспечиваться их взаимная планировочная изоляция:</w:t>
      </w:r>
    </w:p>
    <w:p w14:paraId="29C4AE71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помещение не должно быть проходным;</w:t>
      </w:r>
    </w:p>
    <w:p w14:paraId="7964F1A0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проход не должен осуществляться через помещения других организаций, (кроме мест общего пользования);</w:t>
      </w:r>
    </w:p>
    <w:p w14:paraId="30967964" w14:textId="77777777" w:rsidR="003D1529" w:rsidRPr="00263289" w:rsidRDefault="003D1529" w:rsidP="0012699B">
      <w:pPr>
        <w:pStyle w:val="a8"/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помещение должно предусматривать независимый режим работы.</w:t>
      </w:r>
    </w:p>
    <w:p w14:paraId="17BBCB52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офисах организуются отдельные зоны обслуживания для физических и юридических лиц. При невозможности организовать клиентскую зону в отдельных помещениях необходимо разделить одно помещение на зоны обслуживания.</w:t>
      </w:r>
    </w:p>
    <w:p w14:paraId="1A73C209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помещении предусмотрена операционная зона для сотрудников. Площадь операционной зоны не менее 4,5 кв. м на 1 сотрудника.</w:t>
      </w:r>
    </w:p>
    <w:p w14:paraId="65E7A46A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В клиентском зале должна быть оборудована зона ожидания клиентов, позволяющая разместить всех клиентов в пиковые дни (часы) приёма (оптимально). Площадь зоны не менее 4 кв. м на 1 сотрудника, обслуживающего клиента (1 место для обслуживания).</w:t>
      </w:r>
    </w:p>
    <w:p w14:paraId="029B6BD9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По возможности помещение должно быть обеспечено системой кондиционирования.</w:t>
      </w:r>
    </w:p>
    <w:p w14:paraId="1F85288B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Должна быть обеспечена возможность доступа клиента в туалет (по требованию клиента).</w:t>
      </w:r>
    </w:p>
    <w:p w14:paraId="527125A1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Сотрудники, осуществляющие приём и обслуживание клиентов, должны сидеть к ним лицом. Столы расставляются в соответствии с этим требованием: </w:t>
      </w:r>
    </w:p>
    <w:p w14:paraId="59BD66C1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При обслуживании за столами со стороны клиентов должен стоять стул. Стол со стороны клиента должен быть освобождено от всех предметов, чтобы клиент имел возможность работать с документами (просмотреть/подписать документы). На столе должны быть письменные принадлежности для пользования клиентом (бумага для записей, ручки с фиксацией).</w:t>
      </w:r>
    </w:p>
    <w:p w14:paraId="521BEF13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При обслуживании в «окнах» со стороны клиента должно быть предусмотрено место для работы с документами, на стойке должны быть письменные принадлежности для пользования клиентом (ручки с фиксацией). </w:t>
      </w:r>
    </w:p>
    <w:p w14:paraId="14AF9A80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Должна быть обеспечена чистота помещения Центра обслуживания клиентов, входной группы (витрин и окон), чистота мобильных касс и рекламных конструкций (</w:t>
      </w:r>
      <w:proofErr w:type="spellStart"/>
      <w:r w:rsidR="003D1529" w:rsidRPr="00263289">
        <w:rPr>
          <w:rFonts w:asciiTheme="majorHAnsi" w:hAnsiTheme="majorHAnsi" w:cstheme="majorHAnsi"/>
          <w:sz w:val="22"/>
          <w:szCs w:val="22"/>
        </w:rPr>
        <w:t>штендеров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>).</w:t>
      </w:r>
    </w:p>
    <w:p w14:paraId="2FC6D7E0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Должно быть обеспечено надлежащее состояние рабочих мест сотрудников в зоне клиентского обслуживания и иных помещениях, в которых ведется личный приём клиентов, то есть не допускается присутствие на столах личных вещей (чашек, фотографий, сувениров).</w:t>
      </w:r>
    </w:p>
    <w:p w14:paraId="7A5468C4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Специалистам по обслуживанию необходимо следить за тем, чтобы рабочие и рекламные материалы были аккуратно разложены.</w:t>
      </w:r>
    </w:p>
    <w:p w14:paraId="1344107B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Сотрудники клиентского зала должны быть обеспечены необходимым оборудованием и программным обеспечением рабочего места:</w:t>
      </w:r>
    </w:p>
    <w:p w14:paraId="3538FA1A" w14:textId="77777777" w:rsidR="003D1529" w:rsidRPr="00263289" w:rsidRDefault="003D1529" w:rsidP="0012699B">
      <w:pPr>
        <w:pStyle w:val="a8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компьютер с доступом на корпоративный сайт компании и в актуальную базу данных, с возможностью вносить изменения (в зависимости от вопроса клиента и прав доступа);</w:t>
      </w:r>
    </w:p>
    <w:p w14:paraId="65DF92DB" w14:textId="77777777" w:rsidR="003D1529" w:rsidRPr="00263289" w:rsidRDefault="003D1529" w:rsidP="0012699B">
      <w:pPr>
        <w:pStyle w:val="a8"/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возможность доступа к факсу, внутреннему телефону (для связи с иными сотрудниками компании с целью решения проблемы клиента), электронной почте.</w:t>
      </w:r>
    </w:p>
    <w:p w14:paraId="4D11CC7A" w14:textId="77777777" w:rsidR="003D1529" w:rsidRPr="00263289" w:rsidRDefault="00044E52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Зона клиентского обслуживания Центра обслуживания клиентов оформляется в корпоративном стиле, в ней должно быть обеспечено наличие:</w:t>
      </w:r>
    </w:p>
    <w:p w14:paraId="3EDE33E5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 xml:space="preserve">стульев,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банкеток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 xml:space="preserve"> или другой мебели для использования клиентами во время ожидания в очереди;</w:t>
      </w:r>
    </w:p>
    <w:p w14:paraId="6D79AE48" w14:textId="77777777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не менее 1 или 2 стульев на 1 окно (стол) приёма клиентов;</w:t>
      </w:r>
    </w:p>
    <w:p w14:paraId="701FF50B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отдельного стола или выделенного места на столе специалиста для оформления документов во время ожидания приёма;</w:t>
      </w:r>
    </w:p>
    <w:p w14:paraId="15088EA0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канцелярских принадлежностей (ручек с фиксацией и бумаги для записей);</w:t>
      </w:r>
    </w:p>
    <w:p w14:paraId="04544BB2" w14:textId="77777777" w:rsidR="003D1529" w:rsidRPr="00263289" w:rsidRDefault="003D1529" w:rsidP="0012699B">
      <w:pPr>
        <w:pStyle w:val="a8"/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мусорного ведра;</w:t>
      </w:r>
    </w:p>
    <w:p w14:paraId="30E8AEA7" w14:textId="03F12B9A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кулера (по возможности);</w:t>
      </w:r>
    </w:p>
    <w:p w14:paraId="6980FEFA" w14:textId="0B921474" w:rsidR="003D1529" w:rsidRPr="00263289" w:rsidRDefault="003D1529" w:rsidP="0012699B">
      <w:pPr>
        <w:pStyle w:val="a8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настенных часов.</w:t>
      </w:r>
    </w:p>
    <w:p w14:paraId="14C2B382" w14:textId="77777777" w:rsidR="003D1529" w:rsidRPr="00263289" w:rsidRDefault="00044E52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   </w:t>
      </w:r>
      <w:r w:rsidR="003D1529" w:rsidRPr="00263289">
        <w:rPr>
          <w:rFonts w:asciiTheme="majorHAnsi" w:hAnsiTheme="majorHAnsi" w:cstheme="majorHAnsi"/>
          <w:sz w:val="22"/>
          <w:szCs w:val="22"/>
        </w:rPr>
        <w:t>При возможности клиентский зал может быть обеспечен:</w:t>
      </w:r>
    </w:p>
    <w:p w14:paraId="0C6D5148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занимательными материалами для детей (например, бумага для рисования, карандаши, раскраски для детей, доска с мелками, стульчики и стол и т.п.);</w:t>
      </w:r>
    </w:p>
    <w:p w14:paraId="58D3DC78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электронной очередью (со звуковым оповещением для людей с нарушением слуха);</w:t>
      </w:r>
    </w:p>
    <w:p w14:paraId="52BDD2F7" w14:textId="7E274F1F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терминалами, оформленными в корпоративном стиле (платёжными, информационными); </w:t>
      </w:r>
    </w:p>
    <w:p w14:paraId="575332BC" w14:textId="77777777" w:rsidR="003D1529" w:rsidRPr="00263289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платёжным терминалом для оплаты пластиковой картой.</w:t>
      </w:r>
    </w:p>
    <w:p w14:paraId="2DCE2A71" w14:textId="5247F7F6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Каждый </w:t>
      </w:r>
      <w:r w:rsidRPr="00263289">
        <w:rPr>
          <w:rFonts w:asciiTheme="majorHAnsi" w:hAnsiTheme="majorHAnsi" w:cstheme="majorHAnsi"/>
          <w:sz w:val="22"/>
          <w:szCs w:val="22"/>
        </w:rPr>
        <w:t>ЦОК</w:t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оборудуется информационным стендом. </w:t>
      </w:r>
      <w:r w:rsidR="003D1529" w:rsidRPr="003726FE">
        <w:rPr>
          <w:rFonts w:asciiTheme="majorHAnsi" w:hAnsiTheme="majorHAnsi" w:cstheme="majorHAnsi"/>
          <w:sz w:val="22"/>
          <w:szCs w:val="22"/>
        </w:rPr>
        <w:t>(в</w:t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областных центрах) – специальным ящиком для анонимной обратной связи (для проведения анкетирования по вопросам оценки качества обслуживания и предложений по его улучшению).</w:t>
      </w:r>
    </w:p>
    <w:p w14:paraId="593F0A37" w14:textId="74FF4C30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Каждый Центр обслуживания клиентов имеет книгу отзывов и предложений</w:t>
      </w:r>
      <w:r w:rsidR="003726FE">
        <w:rPr>
          <w:rFonts w:asciiTheme="majorHAnsi" w:hAnsiTheme="majorHAnsi" w:cstheme="majorHAnsi"/>
          <w:sz w:val="22"/>
          <w:szCs w:val="22"/>
        </w:rPr>
        <w:t>:</w:t>
      </w:r>
    </w:p>
    <w:p w14:paraId="3A4F4FF4" w14:textId="77777777" w:rsidR="003726FE" w:rsidRPr="003726FE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726FE">
        <w:rPr>
          <w:rFonts w:asciiTheme="majorHAnsi" w:hAnsiTheme="majorHAnsi" w:cstheme="majorHAnsi"/>
          <w:sz w:val="22"/>
          <w:szCs w:val="22"/>
        </w:rPr>
        <w:t>Книга ежедневно просматривается ответственным специалистом.</w:t>
      </w:r>
    </w:p>
    <w:p w14:paraId="2700B4E0" w14:textId="30E0C76C" w:rsidR="003D1529" w:rsidRPr="003726FE" w:rsidRDefault="003D1529" w:rsidP="0012699B">
      <w:pPr>
        <w:pStyle w:val="a8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726FE">
        <w:rPr>
          <w:rFonts w:asciiTheme="majorHAnsi" w:hAnsiTheme="majorHAnsi" w:cstheme="majorHAnsi"/>
          <w:sz w:val="22"/>
          <w:szCs w:val="22"/>
        </w:rPr>
        <w:t>Каждое предложение и отзыв клиента, к</w:t>
      </w:r>
      <w:r w:rsidR="003726FE" w:rsidRPr="003726FE">
        <w:rPr>
          <w:rFonts w:asciiTheme="majorHAnsi" w:hAnsiTheme="majorHAnsi" w:cstheme="majorHAnsi"/>
          <w:sz w:val="22"/>
          <w:szCs w:val="22"/>
        </w:rPr>
        <w:t>асающие</w:t>
      </w:r>
      <w:r w:rsidRPr="003726FE">
        <w:rPr>
          <w:rFonts w:asciiTheme="majorHAnsi" w:hAnsiTheme="majorHAnsi" w:cstheme="majorHAnsi"/>
          <w:sz w:val="22"/>
          <w:szCs w:val="22"/>
        </w:rPr>
        <w:t>ся обслуживания и развития деятельности компании, направляется в головной офис Компании (по территориальной расположенности) для рассмотрения. Регистрация и обработка отзывов и обращений клиентов ведется в соответствии с утвержденными локально-нормативными актами.</w:t>
      </w:r>
    </w:p>
    <w:p w14:paraId="6127C03A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3D1529" w:rsidRPr="00263289">
        <w:rPr>
          <w:rFonts w:asciiTheme="majorHAnsi" w:hAnsiTheme="majorHAnsi" w:cstheme="majorHAnsi"/>
          <w:sz w:val="22"/>
          <w:szCs w:val="22"/>
        </w:rPr>
        <w:t>Каждый клиентский зал, по возможности, должен иметь зону для продажи дополнительных услуг.</w:t>
      </w:r>
    </w:p>
    <w:p w14:paraId="4D065C84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b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>Зона должна быть оборудована в корпоративном стиле и иметь:</w:t>
      </w:r>
    </w:p>
    <w:p w14:paraId="08181FEE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витрину с розничными товарами (лампочки, осветительные приборы, иной ассортимент), которые может приобрести клиент;</w:t>
      </w:r>
    </w:p>
    <w:p w14:paraId="208D9720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информационный стенд с рекламой дополнительных услуг;</w:t>
      </w:r>
    </w:p>
    <w:p w14:paraId="72EB59CC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демонстрационный стенд с товарами или их изображениями (при наличии свободного места);</w:t>
      </w:r>
    </w:p>
    <w:p w14:paraId="49E0E9A2" w14:textId="77777777" w:rsidR="003D1529" w:rsidRPr="00263289" w:rsidRDefault="003D1529" w:rsidP="0032200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товары, заявленные в витрине и рекламе на стенде.</w:t>
      </w:r>
    </w:p>
    <w:p w14:paraId="546FD5E0" w14:textId="77777777" w:rsidR="003D1529" w:rsidRPr="00263289" w:rsidRDefault="003552AD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D1529" w:rsidRPr="00263289">
        <w:rPr>
          <w:rFonts w:asciiTheme="majorHAnsi" w:hAnsiTheme="majorHAnsi" w:cstheme="majorHAnsi"/>
          <w:sz w:val="22"/>
          <w:szCs w:val="22"/>
        </w:rPr>
        <w:t xml:space="preserve">Витрины должны быть оформлены в соответствии с утвержденным </w:t>
      </w:r>
      <w:proofErr w:type="spellStart"/>
      <w:r w:rsidR="003D1529" w:rsidRPr="008E064B">
        <w:rPr>
          <w:rFonts w:asciiTheme="majorHAnsi" w:hAnsiTheme="majorHAnsi" w:cstheme="majorHAnsi"/>
          <w:sz w:val="22"/>
          <w:szCs w:val="22"/>
        </w:rPr>
        <w:t>Брендбуком</w:t>
      </w:r>
      <w:proofErr w:type="spellEnd"/>
      <w:r w:rsidR="003D1529" w:rsidRPr="00263289">
        <w:rPr>
          <w:rFonts w:asciiTheme="majorHAnsi" w:hAnsiTheme="majorHAnsi" w:cstheme="majorHAnsi"/>
          <w:sz w:val="22"/>
          <w:szCs w:val="22"/>
        </w:rPr>
        <w:t xml:space="preserve"> Общества и Стандартом оформления точек продаж.</w:t>
      </w:r>
    </w:p>
    <w:p w14:paraId="705FA254" w14:textId="6D28BC5C" w:rsidR="005A251E" w:rsidRDefault="005A251E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</w:rPr>
      </w:pPr>
    </w:p>
    <w:p w14:paraId="4ECF04EA" w14:textId="77777777" w:rsidR="005A251E" w:rsidRDefault="005A251E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/>
        </w:rPr>
      </w:pPr>
    </w:p>
    <w:p w14:paraId="039A69AA" w14:textId="77777777" w:rsidR="00746BFC" w:rsidRPr="00A70DE0" w:rsidRDefault="00D73C22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17" w:name="bookmark25"/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</w:t>
      </w:r>
      <w:r w:rsidR="003552AD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6</w:t>
      </w:r>
      <w:r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1960D8" w:rsidRPr="00A70DE0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персоналу, осуществляющему прием клиентов</w:t>
      </w:r>
      <w:bookmarkEnd w:id="17"/>
    </w:p>
    <w:p w14:paraId="55D447E4" w14:textId="77777777" w:rsidR="001960D8" w:rsidRPr="00A70DE0" w:rsidRDefault="00D73C22" w:rsidP="00322001">
      <w:pPr>
        <w:pStyle w:val="afd"/>
        <w:ind w:left="709" w:right="-1" w:hanging="709"/>
        <w:jc w:val="both"/>
        <w:rPr>
          <w:rFonts w:ascii="Times New Roman" w:hAnsi="Times New Roman"/>
          <w:b/>
          <w:bCs/>
          <w:color w:val="365F91" w:themeColor="accent1" w:themeShade="BF"/>
          <w:lang w:bidi="ru-RU"/>
        </w:rPr>
      </w:pPr>
      <w:bookmarkStart w:id="18" w:name="bookmark27"/>
      <w:r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3.</w:t>
      </w:r>
      <w:r w:rsidR="003552AD"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6</w:t>
      </w:r>
      <w:r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.1.</w:t>
      </w:r>
      <w:r w:rsidR="001960D8" w:rsidRPr="00A70DE0">
        <w:rPr>
          <w:rFonts w:ascii="Times New Roman" w:hAnsi="Times New Roman"/>
          <w:b/>
          <w:bCs/>
          <w:color w:val="365F91" w:themeColor="accent1" w:themeShade="BF"/>
          <w:lang w:bidi="ru-RU"/>
        </w:rPr>
        <w:t>Общие принципы делового этикета</w:t>
      </w:r>
      <w:bookmarkEnd w:id="18"/>
    </w:p>
    <w:p w14:paraId="4BD6EB51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3552AD">
        <w:rPr>
          <w:rFonts w:ascii="Times New Roman" w:hAnsi="Times New Roman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Правила делового этикета не абсолютны, они рассчитаны на то, что в каждом конкретном случае их применяют, исходя из ситуации. Неизменным в любой ситуации остается уважение к клиенту, здравый смысл и рациональность поведения сотрудника. Сотрудник, принимающий клиента, в своём лице представляет Общество и отношение Общества к клиенту, от него зависит восприятие Общества клиентом.</w:t>
      </w:r>
    </w:p>
    <w:p w14:paraId="0F0E5513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клиентского зала должен дать качественную (квалифицированную) консультацию, предоставить информацию по тематике обращения. </w:t>
      </w:r>
      <w:r w:rsidR="006D1DF1" w:rsidRPr="00263289">
        <w:rPr>
          <w:rFonts w:asciiTheme="majorHAnsi" w:hAnsiTheme="majorHAnsi" w:cstheme="majorHAnsi"/>
          <w:sz w:val="22"/>
          <w:szCs w:val="22"/>
        </w:rPr>
        <w:t>Вопросы по основной и общей информации по дополнительной деятельности предполагают полную обработку и предоставление ответа (решения), по дополнительной деятельности – частичную обработку и предоставление необходимых контактов; вопросы по деятельности других организаций (сетей, УК, аварийных служб) – предоставление контактов; иные вопросы – вежливый твёрдый отказ.</w:t>
      </w:r>
    </w:p>
    <w:p w14:paraId="33E27ACB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должен стремиться обеспечить максимальный эмоциональный комфорт для клиента. Предупредительность, тактичность, вежливость, доброжелательность и спокойствие являются безусловными составляющими высокой коммуникативной культуры общения сотрудника с клиентами. Сотруднику следует использовать слова «спасибо» и «пожалуйста».</w:t>
      </w:r>
    </w:p>
    <w:p w14:paraId="128D7CC4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всегда первым приветствует клиента. Сотрудник должен демонстрировать доброжелательное отношение к клиенту при общении с ним:</w:t>
      </w:r>
    </w:p>
    <w:p w14:paraId="58F81576" w14:textId="77777777" w:rsidR="006D1DF1" w:rsidRPr="00263289" w:rsidRDefault="006D1DF1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корпус сотрудника развернут в сторону клиента;</w:t>
      </w:r>
    </w:p>
    <w:p w14:paraId="405C3ACA" w14:textId="77777777" w:rsidR="006D1DF1" w:rsidRPr="00263289" w:rsidRDefault="006D1DF1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взгляд сотрудника направлен клиенту в глаза;</w:t>
      </w:r>
    </w:p>
    <w:p w14:paraId="2D4838F1" w14:textId="2B79D8CA" w:rsidR="006D1DF1" w:rsidRPr="00263289" w:rsidRDefault="00121443" w:rsidP="0012699B">
      <w:pPr>
        <w:pStyle w:val="afd"/>
        <w:numPr>
          <w:ilvl w:val="0"/>
          <w:numId w:val="78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proofErr w:type="spellStart"/>
      <w:proofErr w:type="gramStart"/>
      <w:r>
        <w:rPr>
          <w:rFonts w:asciiTheme="majorHAnsi" w:hAnsiTheme="majorHAnsi" w:cstheme="majorHAnsi"/>
          <w:sz w:val="22"/>
          <w:szCs w:val="22"/>
          <w:lang w:val="en-US" w:bidi="ru-RU"/>
        </w:rPr>
        <w:t>приветливая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  <w:lang w:val="en-US" w:bidi="ru-RU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  <w:lang w:val="en-US" w:bidi="ru-RU"/>
        </w:rPr>
        <w:t>улыбка</w:t>
      </w:r>
      <w:proofErr w:type="spellEnd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46BD3C0F" w14:textId="77777777" w:rsidR="006D1DF1" w:rsidRPr="00263289" w:rsidRDefault="006D1DF1" w:rsidP="00322001">
      <w:pPr>
        <w:pStyle w:val="a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Клиент подошел к сотруднику, сотруднику необходимо </w:t>
      </w:r>
      <w:r w:rsidRPr="00263289">
        <w:rPr>
          <w:rFonts w:asciiTheme="majorHAnsi" w:hAnsiTheme="majorHAnsi" w:cstheme="majorHAnsi"/>
          <w:sz w:val="22"/>
          <w:szCs w:val="22"/>
        </w:rPr>
        <w:t>представиться по форме корпоративного приветствия. Например, «</w:t>
      </w:r>
      <w:r w:rsidR="006174A0" w:rsidRPr="00263289">
        <w:rPr>
          <w:rFonts w:asciiTheme="majorHAnsi" w:hAnsiTheme="majorHAnsi" w:cstheme="majorHAnsi"/>
          <w:sz w:val="22"/>
          <w:szCs w:val="22"/>
        </w:rPr>
        <w:t>Здравствуйте!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Добрый </w:t>
      </w:r>
      <w:r w:rsidR="006174A0" w:rsidRPr="00263289">
        <w:rPr>
          <w:rFonts w:asciiTheme="majorHAnsi" w:hAnsiTheme="majorHAnsi" w:cstheme="majorHAnsi"/>
          <w:sz w:val="22"/>
          <w:szCs w:val="22"/>
        </w:rPr>
        <w:t>день!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Добрый </w:t>
      </w:r>
      <w:r w:rsidR="006174A0" w:rsidRPr="00263289">
        <w:rPr>
          <w:rFonts w:asciiTheme="majorHAnsi" w:hAnsiTheme="majorHAnsi" w:cstheme="majorHAnsi"/>
          <w:sz w:val="22"/>
          <w:szCs w:val="22"/>
        </w:rPr>
        <w:t>вечер! /</w:t>
      </w:r>
      <w:r w:rsidRPr="00263289">
        <w:rPr>
          <w:rFonts w:asciiTheme="majorHAnsi" w:hAnsiTheme="majorHAnsi" w:cstheme="majorHAnsi"/>
          <w:sz w:val="22"/>
          <w:szCs w:val="22"/>
        </w:rPr>
        <w:t xml:space="preserve"> Меня зовут </w:t>
      </w:r>
      <w:r w:rsidRPr="00263289">
        <w:rPr>
          <w:rFonts w:asciiTheme="majorHAnsi" w:hAnsiTheme="majorHAnsi" w:cstheme="majorHAnsi"/>
          <w:sz w:val="22"/>
          <w:szCs w:val="22"/>
          <w:u w:val="single"/>
        </w:rPr>
        <w:t>имя</w:t>
      </w:r>
      <w:r w:rsidRPr="00263289">
        <w:rPr>
          <w:rFonts w:asciiTheme="majorHAnsi" w:hAnsiTheme="majorHAnsi" w:cstheme="majorHAnsi"/>
          <w:sz w:val="22"/>
          <w:szCs w:val="22"/>
        </w:rPr>
        <w:t>. Как могу к Вам обращаться?»</w:t>
      </w:r>
    </w:p>
    <w:p w14:paraId="64B5E25D" w14:textId="77777777" w:rsidR="006D1DF1" w:rsidRPr="00263289" w:rsidRDefault="006D1DF1" w:rsidP="00322001">
      <w:pPr>
        <w:pStyle w:val="a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сотрудник находится на значительном расстоянии от клиента, но взглядом они встретились, достаточно кивнуть головой, поддерживая при этом контакт глазами. Приветствуя клиента, сотрудник демонстрирует, что заметил его, и сообщает о своей готовности помочь при необходимости. </w:t>
      </w:r>
    </w:p>
    <w:p w14:paraId="30B9FE9A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в процессе общения обращается к клиенту по имени и отчеству (если клиент представился или сотруднику известно его имя и отчество) и на «Вы» вне зависимости от его возраста и социального положения, это подчеркивает вежливое и уважительное отношение Общества к клиенту.</w:t>
      </w:r>
    </w:p>
    <w:p w14:paraId="6A69143D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Каждый клиент требует внимания. Сотрудник относится ко всем клиентам одинаково выдержанно вне зависимости от личных симпатий и антипатий.</w:t>
      </w:r>
    </w:p>
    <w:p w14:paraId="5C3A4E23" w14:textId="360C20D0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должен уважать точку зрения клиента вне зависимости от того, разделяет он ее или нет. Не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допускается навязывани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е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своей точки зрения, 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игнорирование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вы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сказываний клиента.</w:t>
      </w:r>
    </w:p>
    <w:p w14:paraId="43D476B9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Иностранные слова или профессиональные термины при общении с клиентом сотрудник должен употреблять в меру и только в тех случаях, когда уверен в том, что клиент полностью понимает его. Запрещается употребление просторечных или грубых выражений.</w:t>
      </w:r>
    </w:p>
    <w:p w14:paraId="48DB6129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взаимодействии с клиентом сотрудник не должен предоставлять заведомо ложную информацию либо дезориентировать его иными способами.</w:t>
      </w:r>
    </w:p>
    <w:p w14:paraId="232B4673" w14:textId="37B9CF75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у сотрудника нет полной уверенности в точности передаваемой клиенту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информации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или если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не обладает необходимой компетенцией, чтобы решить проблему обратившегося к нему клиента, то он должен:</w:t>
      </w:r>
    </w:p>
    <w:p w14:paraId="4E3A7A79" w14:textId="35DE738F" w:rsidR="006D1DF1" w:rsidRPr="008E064B" w:rsidRDefault="006D1DF1" w:rsidP="0012699B">
      <w:pPr>
        <w:pStyle w:val="afd"/>
        <w:numPr>
          <w:ilvl w:val="0"/>
          <w:numId w:val="79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если для выяснения деталей требуется значительное время, то следует принять обращение и (при этом указать способ связи и точное время) </w:t>
      </w:r>
      <w:r w:rsidRPr="00263289">
        <w:rPr>
          <w:rFonts w:asciiTheme="majorHAnsi" w:hAnsiTheme="majorHAnsi" w:cstheme="majorHAnsi"/>
          <w:sz w:val="22"/>
          <w:szCs w:val="22"/>
        </w:rPr>
        <w:t xml:space="preserve">уточнить удобный способ для направления </w:t>
      </w:r>
      <w:r w:rsidRPr="008E064B">
        <w:rPr>
          <w:rFonts w:asciiTheme="majorHAnsi" w:hAnsiTheme="majorHAnsi" w:cstheme="majorHAnsi"/>
          <w:sz w:val="22"/>
          <w:szCs w:val="22"/>
        </w:rPr>
        <w:t>ответа</w:t>
      </w:r>
      <w:r w:rsidR="008E064B" w:rsidRPr="008E064B">
        <w:rPr>
          <w:rFonts w:asciiTheme="majorHAnsi" w:hAnsiTheme="majorHAnsi" w:cstheme="majorHAnsi"/>
          <w:sz w:val="22"/>
          <w:szCs w:val="22"/>
        </w:rPr>
        <w:t>;</w:t>
      </w:r>
    </w:p>
    <w:p w14:paraId="347965D9" w14:textId="77777777" w:rsidR="006D1DF1" w:rsidRPr="00263289" w:rsidRDefault="006D1DF1" w:rsidP="0012699B">
      <w:pPr>
        <w:pStyle w:val="afd"/>
        <w:numPr>
          <w:ilvl w:val="0"/>
          <w:numId w:val="79"/>
        </w:numPr>
        <w:ind w:left="0"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в случае необходимости специалист самостоятельно взаимодействует с подразделениями компании для решения вопроса клиента.</w:t>
      </w:r>
    </w:p>
    <w:p w14:paraId="30451345" w14:textId="6B967B68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Не разрешается говорить или намекать клиенту, что его 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проблема незначительна</w:t>
      </w:r>
      <w:r w:rsidR="008E064B" w:rsidRPr="008E064B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и тем более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сравнивать его с другими клиентами.</w:t>
      </w:r>
    </w:p>
    <w:p w14:paraId="650104F2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Форма изложения устных или письменных обращений к клиентам не должна допускать категоричных выражений, таких как «Вы обязаны», «Вам предписывается», «Явиться», «Предъявить» и т.п.</w:t>
      </w:r>
    </w:p>
    <w:p w14:paraId="7327B1AB" w14:textId="77777777" w:rsidR="006D1DF1" w:rsidRPr="00263289" w:rsidRDefault="00D73C22" w:rsidP="00322001">
      <w:pPr>
        <w:pStyle w:val="afd"/>
        <w:ind w:left="142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Категорически запрещается в присутствии клиентов порочить репутацию Общества, подрядных организаций и других предприятий энергетической отрасли, вести посторонние разговоры. </w:t>
      </w:r>
    </w:p>
    <w:p w14:paraId="54D7F3B1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выявлении ошибок, допущенных со стороны Общества или подрядных организаций, необходимо принести клиенту извинения за причиненные неудобства.</w:t>
      </w:r>
    </w:p>
    <w:p w14:paraId="7BACAFD4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выявлении ошибок, допущенных клиентом, запрещается высказывать ему претензии. Следует вежливо и доступно объяснить клиенту правильный порядок действий.</w:t>
      </w:r>
    </w:p>
    <w:p w14:paraId="2AE252C0" w14:textId="77777777" w:rsidR="006D1DF1" w:rsidRPr="00263289" w:rsidRDefault="00D73C22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обслуживании клиента, подавшего жалобу, необходимо придерживаться следующих методов работы:</w:t>
      </w:r>
    </w:p>
    <w:p w14:paraId="478D579B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быть к клиенту особенно внимательным, даже если жалоба кажется несущественной или абсурдной;</w:t>
      </w:r>
    </w:p>
    <w:p w14:paraId="1466B692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помочь клиенту изложить свою жалобу, дать возможность спокойно высказаться, уточнить суть жалобы;</w:t>
      </w:r>
    </w:p>
    <w:p w14:paraId="4376A9AC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требуемая от клиента документация должна быть минимальной;</w:t>
      </w:r>
    </w:p>
    <w:p w14:paraId="3A5812E3" w14:textId="77777777" w:rsidR="006D1DF1" w:rsidRPr="00263289" w:rsidRDefault="006D1DF1" w:rsidP="0012699B">
      <w:pPr>
        <w:pStyle w:val="afd"/>
        <w:numPr>
          <w:ilvl w:val="0"/>
          <w:numId w:val="80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решать проблему с соблюдением сроков, в соответствии с настоящим Стандартом, но стремиться решить проблему, как можно быстрее.</w:t>
      </w:r>
    </w:p>
    <w:p w14:paraId="3094E041" w14:textId="244678AE" w:rsidR="006D1DF1" w:rsidRPr="009B0A5C" w:rsidRDefault="006D1DF1" w:rsidP="008E06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Theme="majorHAnsi" w:eastAsia="Times New Roman" w:hAnsiTheme="majorHAnsi" w:cstheme="majorHAnsi"/>
          <w:highlight w:val="yellow"/>
        </w:rPr>
      </w:pPr>
    </w:p>
    <w:p w14:paraId="5A6BE2EC" w14:textId="77777777" w:rsidR="00EB770A" w:rsidRDefault="00EB770A" w:rsidP="00322001">
      <w:pPr>
        <w:pStyle w:val="afd"/>
        <w:tabs>
          <w:tab w:val="left" w:pos="709"/>
          <w:tab w:val="left" w:pos="851"/>
        </w:tabs>
        <w:ind w:left="480"/>
        <w:jc w:val="both"/>
        <w:rPr>
          <w:rStyle w:val="2f"/>
          <w:rFonts w:ascii="Times New Roman" w:hAnsi="Times New Roman" w:cs="Times New Roman"/>
          <w:sz w:val="24"/>
          <w:szCs w:val="24"/>
        </w:rPr>
      </w:pPr>
    </w:p>
    <w:p w14:paraId="77ED523F" w14:textId="77777777" w:rsidR="00EB770A" w:rsidRPr="00D20691" w:rsidRDefault="00EB770A" w:rsidP="00322001">
      <w:pPr>
        <w:pStyle w:val="afd"/>
        <w:tabs>
          <w:tab w:val="left" w:pos="709"/>
          <w:tab w:val="left" w:pos="851"/>
        </w:tabs>
        <w:jc w:val="both"/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3.</w:t>
      </w:r>
      <w:r w:rsidR="003552AD"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6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.2.</w:t>
      </w:r>
      <w:r w:rsidR="004A5EE3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Требования к с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пециалист</w:t>
      </w:r>
      <w:r w:rsidR="004A5EE3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>у</w:t>
      </w:r>
      <w:r w:rsidRPr="00D20691">
        <w:rPr>
          <w:rStyle w:val="2f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по работе с клиентами</w:t>
      </w:r>
    </w:p>
    <w:p w14:paraId="667924E9" w14:textId="77777777" w:rsidR="00EB770A" w:rsidRPr="00263289" w:rsidRDefault="00EB770A" w:rsidP="00322001">
      <w:pPr>
        <w:pStyle w:val="afd"/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Pr="00263289">
        <w:rPr>
          <w:rFonts w:asciiTheme="majorHAnsi" w:hAnsiTheme="majorHAnsi" w:cstheme="majorHAnsi"/>
          <w:sz w:val="22"/>
          <w:szCs w:val="22"/>
        </w:rPr>
        <w:t>Должен обладать достаточной компетенцией и выполнять следующие функции:</w:t>
      </w:r>
    </w:p>
    <w:p w14:paraId="5089D962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и консультирование клиентов;</w:t>
      </w:r>
    </w:p>
    <w:p w14:paraId="53655D2A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от клиентов документов для заключения договора энергоснабжения, внесения изменений в лицевой счет/договор, произведения перерасчёта;</w:t>
      </w:r>
    </w:p>
    <w:p w14:paraId="72B408EB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разъяснение, сверка и корректировка расчетов за электроэнергию;</w:t>
      </w:r>
    </w:p>
    <w:p w14:paraId="7FC71874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  <w:tab w:val="left" w:pos="9639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>выдача клиенту копий документов, чистых бланков извещений, справок об отсутствии задолженности, подписанных договоров, платежных документов, дополнительных соглашений и пр.;</w:t>
      </w:r>
    </w:p>
    <w:p w14:paraId="1402085D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заявок и первичная стадия оформления платных услуг;</w:t>
      </w:r>
    </w:p>
    <w:p w14:paraId="2D0792C1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прием показаний прибора учета и отражение их в базе данных;</w:t>
      </w:r>
    </w:p>
    <w:p w14:paraId="1695CE15" w14:textId="77777777" w:rsidR="00EB770A" w:rsidRPr="00263289" w:rsidRDefault="00EB770A" w:rsidP="0012699B">
      <w:pPr>
        <w:pStyle w:val="afd"/>
        <w:numPr>
          <w:ilvl w:val="0"/>
          <w:numId w:val="86"/>
        </w:numPr>
        <w:tabs>
          <w:tab w:val="left" w:pos="709"/>
          <w:tab w:val="left" w:pos="851"/>
        </w:tabs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передача документов от клиента специалистам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бэк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>-офиса по принадлежности для рассмотрения, оформления услуги, передачи исполнителю услуги, проверяя их на соответствие предъявляемым требованиям по комплектности и достаточности.</w:t>
      </w:r>
    </w:p>
    <w:p w14:paraId="0C0FB88D" w14:textId="5D73CD0B" w:rsidR="00EB770A" w:rsidRDefault="00EB770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очном обращении клиенту может быть предоставлена либо общедоступная информация по вопросам коммунальных услуг, либо информация, касающаяся его взаимоотношений с Обществом.</w:t>
      </w:r>
    </w:p>
    <w:p w14:paraId="3E8E10E3" w14:textId="4A9BE5A0" w:rsidR="00D7703E" w:rsidRPr="00263289" w:rsidRDefault="00D7703E" w:rsidP="00D7703E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В завершении </w:t>
      </w:r>
      <w:r w:rsidRPr="00D7703E">
        <w:rPr>
          <w:rFonts w:asciiTheme="majorHAnsi" w:hAnsiTheme="majorHAnsi" w:cstheme="majorHAnsi"/>
          <w:sz w:val="22"/>
          <w:szCs w:val="22"/>
        </w:rPr>
        <w:t>консультации специалист уточняет у клиента о наличии дополнительных нерешённых вопросов.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7703E">
        <w:rPr>
          <w:rFonts w:asciiTheme="majorHAnsi" w:hAnsiTheme="majorHAnsi" w:cstheme="majorHAnsi"/>
          <w:sz w:val="22"/>
          <w:szCs w:val="22"/>
        </w:rPr>
        <w:t>Специалист информирует клиента о Цифровых сервисах компании, предлагает/оказывает помощь в установке сервиса</w:t>
      </w:r>
    </w:p>
    <w:p w14:paraId="5227A02F" w14:textId="77777777" w:rsidR="00EB770A" w:rsidRPr="00263289" w:rsidRDefault="00EB770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Сотрудники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бэк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>-офиса вступают во взаимодействие с клиентами в том числе в следующих случаях:</w:t>
      </w:r>
    </w:p>
    <w:p w14:paraId="5539164C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исполнении заявки клиента на оказание ему услуг, поступившей через ЦОК или Единый контактный центр;</w:t>
      </w:r>
    </w:p>
    <w:p w14:paraId="0A1938AE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при наличии разногласий по объёмам и стоимости поставленной электрической энергии (мощности) клиентам – юридическим лицам;</w:t>
      </w:r>
    </w:p>
    <w:p w14:paraId="04A0213D" w14:textId="77777777" w:rsidR="00EB770A" w:rsidRPr="00263289" w:rsidRDefault="00EB770A" w:rsidP="0012699B">
      <w:pPr>
        <w:pStyle w:val="afd"/>
        <w:numPr>
          <w:ilvl w:val="0"/>
          <w:numId w:val="88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по распоряжению соответствующего руководителя при образовании очереди в клиентском зале.</w:t>
      </w:r>
    </w:p>
    <w:p w14:paraId="0E27D337" w14:textId="77777777" w:rsidR="00EB770A" w:rsidRDefault="00EB770A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="Times New Roman" w:eastAsia="Times New Roman" w:hAnsi="Times New Roman"/>
        </w:rPr>
      </w:pPr>
    </w:p>
    <w:p w14:paraId="28DEA558" w14:textId="77777777" w:rsidR="006D1DF1" w:rsidRPr="00D20691" w:rsidRDefault="003552AD" w:rsidP="00322001">
      <w:pPr>
        <w:pStyle w:val="afd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19" w:name="bookmark28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3.7</w:t>
      </w:r>
      <w:r w:rsidR="00081187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6D1DF1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Требования к содержанию рабочего места</w:t>
      </w:r>
      <w:bookmarkEnd w:id="19"/>
    </w:p>
    <w:p w14:paraId="0079FBF0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EB770A">
        <w:rPr>
          <w:rFonts w:ascii="Times New Roman" w:hAnsi="Times New Roman"/>
          <w:lang w:bidi="ru-RU"/>
        </w:rPr>
        <w:tab/>
      </w:r>
      <w:r w:rsidR="006D1DF1" w:rsidRPr="002962B2">
        <w:rPr>
          <w:rFonts w:asciiTheme="majorHAnsi" w:hAnsiTheme="majorHAnsi" w:cstheme="majorHAnsi"/>
          <w:szCs w:val="24"/>
          <w:lang w:bidi="ru-RU"/>
        </w:rPr>
        <w:t xml:space="preserve">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Каждый сотрудник поддерживает чистоту и порядок на своем рабочем месте и следит за порядком в помещении ЦОК.</w:t>
      </w:r>
    </w:p>
    <w:p w14:paraId="62C2C6EE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На рабочем месте запрещен приём пищи. Исключение составляет вода.</w:t>
      </w:r>
    </w:p>
    <w:p w14:paraId="655680C3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Недопустимо держать на рабочем месте:</w:t>
      </w:r>
    </w:p>
    <w:p w14:paraId="42969826" w14:textId="77777777" w:rsidR="006D1DF1" w:rsidRPr="008E064B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рекламную продукцию конкурентов;</w:t>
      </w:r>
    </w:p>
    <w:p w14:paraId="2657C572" w14:textId="77777777" w:rsidR="006D1DF1" w:rsidRPr="008E064B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художественную литературу, журналы, газеты, не имеющие прямого отношения к служебной деятельности;</w:t>
      </w:r>
    </w:p>
    <w:p w14:paraId="103E5F83" w14:textId="77777777" w:rsidR="006D1DF1" w:rsidRPr="00263289" w:rsidRDefault="006D1DF1" w:rsidP="0012699B">
      <w:pPr>
        <w:pStyle w:val="afd"/>
        <w:numPr>
          <w:ilvl w:val="0"/>
          <w:numId w:val="81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одежду, посуду, косметику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иные предметы, не относящиеся к рабочему процессу.</w:t>
      </w:r>
    </w:p>
    <w:p w14:paraId="43E2E7CD" w14:textId="77777777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Не допустимо на рабочем месте вести разговоры личного характера, в том числе по телефону.</w:t>
      </w:r>
    </w:p>
    <w:p w14:paraId="72E37AB0" w14:textId="57FE28F9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На рабочем столе сотрудника долж</w:t>
      </w:r>
      <w:r w:rsidR="00047A8C" w:rsidRPr="00047A8C">
        <w:rPr>
          <w:rFonts w:asciiTheme="majorHAnsi" w:hAnsiTheme="majorHAnsi" w:cstheme="majorHAnsi"/>
          <w:sz w:val="22"/>
          <w:szCs w:val="22"/>
          <w:lang w:bidi="ru-RU"/>
        </w:rPr>
        <w:t>ен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располагаться 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настольный </w:t>
      </w:r>
      <w:r w:rsidR="00047A8C" w:rsidRPr="00047A8C">
        <w:rPr>
          <w:rFonts w:asciiTheme="majorHAnsi" w:hAnsiTheme="majorHAnsi" w:cstheme="majorHAnsi"/>
          <w:sz w:val="22"/>
          <w:szCs w:val="22"/>
          <w:lang w:bidi="ru-RU"/>
        </w:rPr>
        <w:t>идентификатор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 указанием должности, фамилии, имени и отчества лица, ведущего приём клиентов</w:t>
      </w:r>
      <w:r w:rsidR="007B4368">
        <w:rPr>
          <w:rFonts w:asciiTheme="majorHAnsi" w:hAnsiTheme="majorHAnsi" w:cstheme="majorHAnsi"/>
          <w:sz w:val="22"/>
          <w:szCs w:val="22"/>
          <w:lang w:bidi="ru-RU"/>
        </w:rPr>
        <w:t xml:space="preserve"> (приложение 1). 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Фотография </w:t>
      </w:r>
      <w:r w:rsidR="007B4368">
        <w:rPr>
          <w:rFonts w:asciiTheme="majorHAnsi" w:hAnsiTheme="majorHAnsi" w:cstheme="majorHAnsi"/>
          <w:sz w:val="22"/>
          <w:szCs w:val="22"/>
          <w:lang w:bidi="ru-RU"/>
        </w:rPr>
        <w:t>сотрудника, используемая на идентификаторе</w:t>
      </w:r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 xml:space="preserve"> должна соответствовать стандартам компании (серый однотонный фон, наличие </w:t>
      </w:r>
      <w:proofErr w:type="spellStart"/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7B4368" w:rsidRPr="007B4368">
        <w:rPr>
          <w:rFonts w:asciiTheme="majorHAnsi" w:hAnsiTheme="majorHAnsi" w:cstheme="majorHAnsi"/>
          <w:sz w:val="22"/>
          <w:szCs w:val="22"/>
          <w:lang w:bidi="ru-RU"/>
        </w:rPr>
        <w:t>-кода)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1BE69C43" w14:textId="7C664730" w:rsidR="001960D8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  <w:t>Н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еобходимо наличие </w:t>
      </w:r>
      <w:proofErr w:type="spellStart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бейджа</w:t>
      </w:r>
      <w:proofErr w:type="spellEnd"/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 указанием наименования Общества, должности, имени, отчества (при наличии) и фамилии у руководителей отделов, заместителей руководителей </w:t>
      </w:r>
      <w:r w:rsidR="00201503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отделов </w:t>
      </w:r>
      <w:r w:rsidR="00201503" w:rsidRPr="00201503">
        <w:rPr>
          <w:rFonts w:asciiTheme="majorHAnsi" w:hAnsiTheme="majorHAnsi" w:cstheme="majorHAnsi"/>
          <w:sz w:val="22"/>
          <w:szCs w:val="22"/>
          <w:lang w:bidi="ru-RU"/>
        </w:rPr>
        <w:t>и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сотрудников, ведущих прием клиентов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79058696" w14:textId="77777777" w:rsidR="00302E2F" w:rsidRPr="002962B2" w:rsidRDefault="00302E2F" w:rsidP="00322001">
      <w:pPr>
        <w:pStyle w:val="afd"/>
        <w:jc w:val="both"/>
        <w:rPr>
          <w:rFonts w:asciiTheme="majorHAnsi" w:hAnsiTheme="majorHAnsi" w:cstheme="majorHAnsi"/>
          <w:szCs w:val="24"/>
          <w:lang w:bidi="ru-RU"/>
        </w:rPr>
      </w:pPr>
    </w:p>
    <w:p w14:paraId="6D4F6FC6" w14:textId="64802EC6" w:rsidR="005039E1" w:rsidRDefault="003552AD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0" w:name="bookmark29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3.8</w:t>
      </w:r>
      <w:r w:rsidR="00081187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. </w:t>
      </w:r>
      <w:bookmarkEnd w:id="20"/>
      <w:r w:rsidR="006A1A71" w:rsidRPr="006A1A7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Требования к соблюдению делового этикета сотрудниками очного обслуживания </w:t>
      </w:r>
    </w:p>
    <w:p w14:paraId="4BC1C523" w14:textId="719E9F3A" w:rsidR="006D1DF1" w:rsidRPr="00263289" w:rsidRDefault="0008118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bCs/>
          <w:szCs w:val="24"/>
          <w:lang w:bidi="ru-RU"/>
        </w:rPr>
        <w:tab/>
      </w:r>
      <w:r w:rsidRPr="00263289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Сотрудник, осуществляющий очное обслуживание клиентов, является лицом компании и от него зависит восприятие компании клиентами.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Личное общение с клиентом является важным элементом корпоративной культуры Общества.</w:t>
      </w:r>
    </w:p>
    <w:p w14:paraId="63B4A249" w14:textId="77777777" w:rsidR="00081187" w:rsidRPr="008E064B" w:rsidRDefault="00081187" w:rsidP="008E064B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sz w:val="22"/>
          <w:szCs w:val="22"/>
          <w:lang w:bidi="ru-RU"/>
        </w:rPr>
        <w:t>Сотрудники Общества при взаимодействии с клиентами должны придерживаться следующих правил эффективного общения:</w:t>
      </w:r>
    </w:p>
    <w:p w14:paraId="23C2AACE" w14:textId="735F6C43" w:rsidR="00081187" w:rsidRPr="008E064B" w:rsidRDefault="00081187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Быть доброжелательными и внимательно относиться к клиенту, следить чтобы собеседнику было комфорт</w:t>
      </w:r>
      <w:r w:rsidR="008E064B"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н</w:t>
      </w: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о воспринимать информацию (по громкости, скорости, эмоциональной атмосфере).</w:t>
      </w:r>
    </w:p>
    <w:p w14:paraId="7E1F63F8" w14:textId="77777777" w:rsidR="00081187" w:rsidRPr="008E064B" w:rsidRDefault="00081187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В общении демонстрировать корректность и вежливость.</w:t>
      </w:r>
      <w:r w:rsidR="00A420DD" w:rsidRPr="008E064B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 </w:t>
      </w:r>
      <w:r w:rsidR="00A420DD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Уйти клиент должен в хорошем расположении духа. </w:t>
      </w: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 xml:space="preserve"> В любой ситуации сохранять спокойствие и не выражать недовольство поведением клиента, заданным вопросом и т.п.</w:t>
      </w:r>
    </w:p>
    <w:p w14:paraId="154B17B5" w14:textId="77777777" w:rsidR="00302E2F" w:rsidRPr="008E064B" w:rsidRDefault="00302E2F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Поведенческие особенности при обслуживании клиентов:</w:t>
      </w:r>
    </w:p>
    <w:p w14:paraId="7CD942E8" w14:textId="77777777" w:rsidR="00302E2F" w:rsidRPr="008E064B" w:rsidRDefault="00302E2F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приветствии клиента обязательна улыбка сотрудника.</w:t>
      </w:r>
    </w:p>
    <w:p w14:paraId="35E8BB6A" w14:textId="77777777" w:rsidR="00302E2F" w:rsidRPr="008E064B" w:rsidRDefault="0081494E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Корпус развернут в сторону клиента, взгляд направлен на клиента.</w:t>
      </w:r>
    </w:p>
    <w:p w14:paraId="3C6A922C" w14:textId="77777777" w:rsidR="0081494E" w:rsidRPr="008E064B" w:rsidRDefault="0081494E" w:rsidP="0012699B">
      <w:pPr>
        <w:pStyle w:val="afd"/>
        <w:numPr>
          <w:ilvl w:val="0"/>
          <w:numId w:val="133"/>
        </w:numPr>
        <w:ind w:left="0" w:firstLine="0"/>
        <w:jc w:val="both"/>
        <w:rPr>
          <w:rFonts w:asciiTheme="majorHAnsi" w:hAnsiTheme="majorHAnsi" w:cstheme="majorHAnsi"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Сидя на рабочем кресле, нельзя раскачиваться, сидеть в расслабленной позе.</w:t>
      </w:r>
    </w:p>
    <w:p w14:paraId="5F767275" w14:textId="77777777" w:rsidR="0081494E" w:rsidRPr="008E064B" w:rsidRDefault="0081494E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ab/>
      </w: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Форма изложения устных обращений к клиентам:</w:t>
      </w:r>
    </w:p>
    <w:p w14:paraId="5E11CF7D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lastRenderedPageBreak/>
        <w:t>Сотрудник не должен допускать категорических выражений, таких как: "Вы обязаны", "Вы должны" и т.п.</w:t>
      </w:r>
    </w:p>
    <w:p w14:paraId="6C51D835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общении с клиентом необходимо избегать непонятных терминов.</w:t>
      </w:r>
    </w:p>
    <w:p w14:paraId="1AE05561" w14:textId="77777777" w:rsidR="0081494E" w:rsidRPr="008E064B" w:rsidRDefault="0081494E" w:rsidP="0012699B">
      <w:pPr>
        <w:pStyle w:val="afd"/>
        <w:numPr>
          <w:ilvl w:val="0"/>
          <w:numId w:val="134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Недопустимо повышение голоса, торопливость, высказывание нетерпения, проявление безразличия к ситуации клиента.</w:t>
      </w:r>
    </w:p>
    <w:p w14:paraId="2B3821E9" w14:textId="77777777" w:rsidR="0081494E" w:rsidRPr="008E064B" w:rsidRDefault="00624DFF" w:rsidP="008E064B">
      <w:pPr>
        <w:pStyle w:val="afd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ab/>
      </w:r>
      <w:r w:rsidR="0081494E" w:rsidRPr="008E064B">
        <w:rPr>
          <w:rFonts w:asciiTheme="majorHAnsi" w:hAnsiTheme="majorHAnsi" w:cstheme="majorHAnsi"/>
          <w:b/>
          <w:bCs/>
          <w:sz w:val="22"/>
          <w:szCs w:val="22"/>
          <w:lang w:bidi="ru-RU"/>
        </w:rPr>
        <w:t>Культура обслуживания при выявлении ошибок:</w:t>
      </w:r>
    </w:p>
    <w:p w14:paraId="2379BFEA" w14:textId="77777777" w:rsidR="0081494E" w:rsidRPr="008E064B" w:rsidRDefault="0081494E" w:rsidP="0012699B">
      <w:pPr>
        <w:pStyle w:val="afd"/>
        <w:numPr>
          <w:ilvl w:val="0"/>
          <w:numId w:val="135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выявлении ошибок, допущенных со стороны компании, необходимо принести клиенту извинения за причиненные неудобства от лица компании.</w:t>
      </w:r>
    </w:p>
    <w:p w14:paraId="10C42670" w14:textId="77777777" w:rsidR="0081494E" w:rsidRPr="008E064B" w:rsidRDefault="0081494E" w:rsidP="0012699B">
      <w:pPr>
        <w:pStyle w:val="afd"/>
        <w:numPr>
          <w:ilvl w:val="0"/>
          <w:numId w:val="135"/>
        </w:numPr>
        <w:ind w:left="0" w:firstLine="0"/>
        <w:jc w:val="both"/>
        <w:rPr>
          <w:rFonts w:asciiTheme="majorHAnsi" w:hAnsiTheme="majorHAnsi" w:cstheme="majorHAnsi"/>
          <w:b/>
          <w:bCs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bCs/>
          <w:sz w:val="22"/>
          <w:szCs w:val="22"/>
          <w:lang w:bidi="ru-RU"/>
        </w:rPr>
        <w:t>При выявлении ошибок, допущенных клиентом, запрещается высказывать претензии, необходимо вежливо объяснить правильный порядок действий.</w:t>
      </w:r>
    </w:p>
    <w:p w14:paraId="50035387" w14:textId="77777777" w:rsidR="006D1DF1" w:rsidRPr="008E064B" w:rsidRDefault="00081187" w:rsidP="008E064B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24DFF" w:rsidRPr="008E064B">
        <w:rPr>
          <w:rFonts w:asciiTheme="majorHAnsi" w:hAnsiTheme="majorHAnsi" w:cstheme="majorHAnsi"/>
          <w:b/>
          <w:sz w:val="22"/>
          <w:szCs w:val="22"/>
          <w:lang w:bidi="ru-RU"/>
        </w:rPr>
        <w:t>Обслуживание клиентов при приеме п</w:t>
      </w:r>
      <w:r w:rsidR="006D1DF1" w:rsidRPr="008E064B">
        <w:rPr>
          <w:rFonts w:asciiTheme="majorHAnsi" w:hAnsiTheme="majorHAnsi" w:cstheme="majorHAnsi"/>
          <w:b/>
          <w:sz w:val="22"/>
          <w:szCs w:val="22"/>
          <w:lang w:bidi="ru-RU"/>
        </w:rPr>
        <w:t xml:space="preserve">исьменного </w:t>
      </w:r>
      <w:r w:rsidR="00624DFF" w:rsidRPr="008E064B">
        <w:rPr>
          <w:rFonts w:asciiTheme="majorHAnsi" w:hAnsiTheme="majorHAnsi" w:cstheme="majorHAnsi"/>
          <w:b/>
          <w:sz w:val="22"/>
          <w:szCs w:val="22"/>
          <w:lang w:bidi="ru-RU"/>
        </w:rPr>
        <w:t>заявления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ЦОК, наделенный соответствующими полномочиями, обязан</w:t>
      </w:r>
      <w:r w:rsidR="00624DFF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 придерживаться следующих методов работы</w:t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2AA84EC4" w14:textId="7AC5ED6D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внимательно изучить его;</w:t>
      </w:r>
    </w:p>
    <w:p w14:paraId="15E27E30" w14:textId="77777777" w:rsidR="00624DFF" w:rsidRPr="008E064B" w:rsidRDefault="00624DFF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быть внимательным к клиенту;</w:t>
      </w:r>
    </w:p>
    <w:p w14:paraId="2D0FA7C5" w14:textId="77777777" w:rsidR="00624DFF" w:rsidRPr="008E064B" w:rsidRDefault="00624DFF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помочь клиенту изложить свою претензию, дать возможность высказаться;</w:t>
      </w:r>
    </w:p>
    <w:p w14:paraId="4CA3EA1C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при недостатке информации, изложенной в заявлении, выяснить у клиента недостающую информацию;</w:t>
      </w:r>
    </w:p>
    <w:p w14:paraId="47592131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известить клиента о сроке рассмотрения обращения;</w:t>
      </w:r>
    </w:p>
    <w:p w14:paraId="415B39A8" w14:textId="77777777" w:rsidR="006D1DF1" w:rsidRPr="008E064B" w:rsidRDefault="006D1DF1" w:rsidP="0012699B">
      <w:pPr>
        <w:numPr>
          <w:ilvl w:val="0"/>
          <w:numId w:val="8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>обеспечить регистрацию письменного заявления, требующего времени для проработки и подготовки ответа.</w:t>
      </w:r>
    </w:p>
    <w:p w14:paraId="63BFA83D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8E064B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8E064B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 должен решить вопрос клиента, предложить оптимальный вариант решения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его вопроса, чтобы исключить повторное обращение.</w:t>
      </w:r>
    </w:p>
    <w:p w14:paraId="4AA60D91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обсуждении принципиально важных или спорных моментов сотруднику необходимо:</w:t>
      </w:r>
    </w:p>
    <w:p w14:paraId="5F63529C" w14:textId="77777777" w:rsidR="006D1DF1" w:rsidRPr="00263289" w:rsidRDefault="006D1DF1" w:rsidP="0012699B">
      <w:pPr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получить подтверждение, понял ли его клиент. Повторяя ключевые фразы беседы, нужно убедиться, что стороны пришли к согласию относительно дальнейших действий клиента;</w:t>
      </w:r>
    </w:p>
    <w:p w14:paraId="006509D6" w14:textId="77777777" w:rsidR="006D1DF1" w:rsidRPr="00263289" w:rsidRDefault="006D1DF1" w:rsidP="0012699B">
      <w:pPr>
        <w:numPr>
          <w:ilvl w:val="0"/>
          <w:numId w:val="83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получить подтверждение, правильно ли он понял клиента. В случае сомнения, перефразируя ключевые фразы беседы, уточнить понимание.</w:t>
      </w:r>
    </w:p>
    <w:p w14:paraId="3F36FE14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При проведении консультации сотрудник четко и доходчиво отвечает на вопросы клиента, при необходимости кратко излагает суть в письменном виде или дает возможность клиенту самому записать основные ответы.</w:t>
      </w:r>
    </w:p>
    <w:p w14:paraId="3BBE2CF8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Рекомендуется предоставлять клиенту важную или сложную для запоминания информацию в письменном виде (перечни документов, дата следующего посещения, телефон ЕКЦ).</w:t>
      </w:r>
    </w:p>
    <w:p w14:paraId="09CFF6F2" w14:textId="77777777" w:rsidR="006D1DF1" w:rsidRPr="00263289" w:rsidRDefault="00A420DD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При установлении фактов грубого обращения персонала с клиентом, оказания на него необосн</w:t>
      </w:r>
      <w:r w:rsidR="00E6072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ованного давления,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виновные сотрудники Общества привлекаются к дисциплинарной ответственности в установленном порядке.</w:t>
      </w:r>
    </w:p>
    <w:p w14:paraId="0A415505" w14:textId="77777777" w:rsidR="006D1DF1" w:rsidRPr="00263289" w:rsidRDefault="00632913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 конце разговора сотруднику необходимо поблагодарить клиента за визит: «Рады, что Вы к нам обратились. До свидания. Всего доброго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 Хорошего дня.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».</w:t>
      </w:r>
    </w:p>
    <w:p w14:paraId="07674FA6" w14:textId="77777777" w:rsidR="0080343D" w:rsidRPr="00263289" w:rsidRDefault="00632913" w:rsidP="00322001">
      <w:p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В случае проявления со стороны клиента необоснованной агрессии, неадекватного поведения, нахождения его в алкогольном/наркотическом опьянении в пределах зоны ожидания или зоны обслуживания</w:t>
      </w:r>
      <w:r w:rsidR="00C778A7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, 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оператор 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>обращ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>ается к охраннику, вызывает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полици</w:t>
      </w:r>
      <w:r w:rsidR="00CB73EF" w:rsidRPr="00263289">
        <w:rPr>
          <w:rFonts w:asciiTheme="majorHAnsi" w:hAnsiTheme="majorHAnsi" w:cstheme="majorHAnsi"/>
          <w:sz w:val="22"/>
          <w:szCs w:val="22"/>
          <w:lang w:bidi="ru-RU"/>
        </w:rPr>
        <w:t>ю</w:t>
      </w:r>
      <w:r w:rsidR="006D1DF1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и др.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21675AF0" w14:textId="77777777" w:rsidR="003D247D" w:rsidRDefault="003D247D" w:rsidP="00322001">
      <w:pPr>
        <w:rPr>
          <w:rFonts w:ascii="Times New Roman" w:eastAsia="Times New Roman" w:hAnsi="Times New Roman"/>
          <w:color w:val="000000"/>
          <w:u w:color="000000"/>
          <w:bdr w:val="nil"/>
        </w:rPr>
      </w:pPr>
    </w:p>
    <w:p w14:paraId="1518758B" w14:textId="77777777" w:rsidR="001960D8" w:rsidRPr="00D20691" w:rsidRDefault="00302E2F" w:rsidP="00322001">
      <w:pPr>
        <w:pStyle w:val="afd"/>
        <w:ind w:left="709" w:hanging="709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1" w:name="bookmark30"/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</w:t>
      </w:r>
      <w:r w:rsidR="0012679C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3552AD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9</w:t>
      </w:r>
      <w:r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12679C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 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Внутренний этикет</w:t>
      </w:r>
      <w:bookmarkEnd w:id="21"/>
    </w:p>
    <w:p w14:paraId="66620C7E" w14:textId="77777777" w:rsidR="001960D8" w:rsidRPr="00726F0E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ab/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В рабочее время сотрудник переключает личный </w:t>
      </w:r>
      <w:r w:rsidR="00C778A7" w:rsidRPr="00726F0E">
        <w:rPr>
          <w:rFonts w:asciiTheme="majorHAnsi" w:hAnsiTheme="majorHAnsi" w:cstheme="majorHAnsi"/>
          <w:sz w:val="22"/>
          <w:szCs w:val="22"/>
          <w:lang w:bidi="ru-RU"/>
        </w:rPr>
        <w:t>мобильный телефон в бесшумный /</w:t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proofErr w:type="spellStart"/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виброрежим</w:t>
      </w:r>
      <w:proofErr w:type="spellEnd"/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5A86240D" w14:textId="6A08489B" w:rsidR="001960D8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726F0E">
        <w:rPr>
          <w:rFonts w:asciiTheme="majorHAnsi" w:hAnsiTheme="majorHAnsi" w:cstheme="majorHAnsi"/>
          <w:sz w:val="22"/>
          <w:szCs w:val="22"/>
          <w:lang w:bidi="ru-RU"/>
        </w:rPr>
        <w:t>Сотрудник должен соблюдать субординацию с руководителями и коллегами, особенно в присутствии клиентов.</w:t>
      </w:r>
    </w:p>
    <w:p w14:paraId="6721DE3D" w14:textId="77777777" w:rsidR="001960D8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не должен заниматься макияжем, прической, находясь на рабочем месте.</w:t>
      </w:r>
    </w:p>
    <w:p w14:paraId="1957A9FF" w14:textId="77777777" w:rsidR="0012679C" w:rsidRPr="00263289" w:rsidRDefault="00302E2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Отмечать праздники в рабочее время запрещено.</w:t>
      </w:r>
    </w:p>
    <w:p w14:paraId="53215B53" w14:textId="77777777" w:rsidR="00624DFF" w:rsidRPr="00263289" w:rsidRDefault="00624DFF" w:rsidP="00322001">
      <w:pPr>
        <w:pStyle w:val="afd"/>
        <w:jc w:val="both"/>
        <w:rPr>
          <w:rFonts w:asciiTheme="majorHAnsi" w:hAnsiTheme="majorHAnsi" w:cstheme="majorHAnsi"/>
          <w:b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ab/>
      </w: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>Категорически запрещается в присутствии клиентов:</w:t>
      </w:r>
    </w:p>
    <w:p w14:paraId="41B96821" w14:textId="60E04BCB" w:rsidR="00624DFF" w:rsidRPr="00263289" w:rsidRDefault="00624DFF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вести посторонние разговоры</w:t>
      </w:r>
      <w:r w:rsid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0DC7FD3" w14:textId="31C86B3B" w:rsidR="00624DFF" w:rsidRPr="00263289" w:rsidRDefault="00624DFF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держать личный мобильный телефон на рабочем месте</w:t>
      </w:r>
      <w:r w:rsid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26208038" w14:textId="4EBB5D3B" w:rsidR="00624DFF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t>порочить репутацию компании и других предприятий</w:t>
      </w:r>
      <w:r w:rsidR="00726F0E" w:rsidRPr="00726F0E">
        <w:rPr>
          <w:rFonts w:asciiTheme="majorHAnsi" w:hAnsiTheme="majorHAnsi" w:cstheme="majorHAnsi"/>
          <w:sz w:val="22"/>
          <w:szCs w:val="22"/>
          <w:lang w:bidi="ru-RU"/>
        </w:rPr>
        <w:t>;</w:t>
      </w:r>
      <w:r w:rsidRPr="00726F0E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47E3B185" w14:textId="5BC49082" w:rsidR="007778B7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t>распространять служебную тайну, конфиденциальную информацию и персональные данные клиентов</w:t>
      </w:r>
      <w:r w:rsidR="00726F0E" w:rsidRPr="00726F0E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51E241C" w14:textId="77777777" w:rsidR="007778B7" w:rsidRPr="00726F0E" w:rsidRDefault="007778B7" w:rsidP="0012699B">
      <w:pPr>
        <w:pStyle w:val="afd"/>
        <w:numPr>
          <w:ilvl w:val="0"/>
          <w:numId w:val="136"/>
        </w:numPr>
        <w:ind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726F0E">
        <w:rPr>
          <w:rFonts w:asciiTheme="majorHAnsi" w:hAnsiTheme="majorHAnsi" w:cstheme="majorHAnsi"/>
          <w:sz w:val="22"/>
          <w:szCs w:val="22"/>
          <w:lang w:bidi="ru-RU"/>
        </w:rPr>
        <w:lastRenderedPageBreak/>
        <w:t>оказывать давление, спорить, угрожать клиенту, создавать конфликтные ситуации.</w:t>
      </w:r>
    </w:p>
    <w:p w14:paraId="705BE770" w14:textId="77777777" w:rsidR="00261BF5" w:rsidRPr="00726F0E" w:rsidRDefault="00261BF5" w:rsidP="00322001">
      <w:pPr>
        <w:pStyle w:val="afd"/>
        <w:ind w:left="709" w:hanging="709"/>
        <w:jc w:val="both"/>
        <w:rPr>
          <w:rFonts w:ascii="Times New Roman" w:hAnsi="Times New Roman"/>
          <w:lang w:bidi="ru-RU"/>
        </w:rPr>
      </w:pPr>
    </w:p>
    <w:p w14:paraId="10CAA668" w14:textId="289F299D" w:rsidR="001960D8" w:rsidRPr="00D20691" w:rsidRDefault="005039E1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</w:pPr>
      <w:bookmarkStart w:id="22" w:name="bookmark31"/>
      <w:r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3.10</w:t>
      </w:r>
      <w:r w:rsidR="000531D4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.</w:t>
      </w:r>
      <w:r w:rsidR="0082287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Внешний вид сотрудника при очном обслуживании клиентов (</w:t>
      </w:r>
      <w:proofErr w:type="spellStart"/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дресс</w:t>
      </w:r>
      <w:proofErr w:type="spellEnd"/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-</w:t>
      </w:r>
      <w:r w:rsidR="00726F0E" w:rsidRPr="00726F0E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к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од)</w:t>
      </w:r>
      <w:bookmarkEnd w:id="22"/>
    </w:p>
    <w:p w14:paraId="495E9ADA" w14:textId="77777777" w:rsidR="001960D8" w:rsidRPr="00263289" w:rsidRDefault="00D54C37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="Times New Roman" w:hAnsi="Times New Roman"/>
          <w:b/>
          <w:lang w:bidi="ru-RU"/>
        </w:rPr>
        <w:t xml:space="preserve">          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В целях поддержания корпоративного имиджа и фирменного стиля Общества сотрудники, непосредственно общающиеся с клиентами, должны выполнять рекомендации корпоративного </w:t>
      </w:r>
      <w:proofErr w:type="spellStart"/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-кода.</w:t>
      </w:r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proofErr w:type="spellStart"/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>Дресс</w:t>
      </w:r>
      <w:proofErr w:type="spellEnd"/>
      <w:r w:rsidR="00822878" w:rsidRPr="00263289">
        <w:rPr>
          <w:rFonts w:asciiTheme="majorHAnsi" w:hAnsiTheme="majorHAnsi" w:cstheme="majorHAnsi"/>
          <w:sz w:val="22"/>
          <w:szCs w:val="22"/>
          <w:lang w:bidi="ru-RU"/>
        </w:rPr>
        <w:t>-код является продолжением корпоративной культуры компании.</w:t>
      </w:r>
    </w:p>
    <w:p w14:paraId="6C5CFE0F" w14:textId="77777777" w:rsidR="003B604A" w:rsidRDefault="00822878" w:rsidP="003B604A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b/>
          <w:sz w:val="22"/>
          <w:szCs w:val="22"/>
          <w:lang w:bidi="ru-RU"/>
        </w:rPr>
        <w:tab/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Одежда </w:t>
      </w:r>
      <w:r w:rsidR="00142C4D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сотрудника должна быть чистой, 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опрятной,</w:t>
      </w:r>
      <w:r w:rsidR="00142C4D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выглаженной, аккуратной,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неброских тонов, выде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ржанная в строгом деловом стиле:</w:t>
      </w:r>
    </w:p>
    <w:p w14:paraId="049D6C0E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к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остюм или юбка</w:t>
      </w:r>
      <w:r w:rsidR="001D54B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(не более 10 см выше колена)</w:t>
      </w:r>
      <w:r w:rsidR="001960D8" w:rsidRPr="00263289">
        <w:rPr>
          <w:rFonts w:asciiTheme="majorHAnsi" w:hAnsiTheme="majorHAnsi" w:cstheme="majorHAnsi"/>
          <w:sz w:val="22"/>
          <w:szCs w:val="22"/>
          <w:lang w:bidi="ru-RU"/>
        </w:rPr>
        <w:t>, брюки, жилет, пиджак - однотонных темных расцветок</w:t>
      </w:r>
      <w:r w:rsidR="001D54B0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AD1096" w:rsidRPr="00263289">
        <w:rPr>
          <w:rFonts w:asciiTheme="majorHAnsi" w:hAnsiTheme="majorHAnsi" w:cstheme="majorHAnsi"/>
          <w:sz w:val="22"/>
          <w:szCs w:val="22"/>
          <w:lang w:bidi="ru-RU"/>
        </w:rPr>
        <w:t>(темно-синий, черный)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FB60DE6" w14:textId="4FAAAFEC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р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убашка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(у женщин) и сорочка (у мужчин) однотонн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ого</w:t>
      </w:r>
      <w:r w:rsidR="0082287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4C755C" w:rsidRPr="003B604A">
        <w:rPr>
          <w:rFonts w:asciiTheme="majorHAnsi" w:hAnsiTheme="majorHAnsi" w:cstheme="majorHAnsi"/>
          <w:sz w:val="22"/>
          <w:szCs w:val="22"/>
          <w:lang w:bidi="ru-RU"/>
        </w:rPr>
        <w:t>белого цвета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038750D5" w14:textId="47928D4E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з</w:t>
      </w:r>
      <w:r w:rsidR="003B6BE1" w:rsidRPr="003B604A">
        <w:rPr>
          <w:rFonts w:asciiTheme="majorHAnsi" w:hAnsiTheme="majorHAnsi" w:cstheme="majorHAnsi"/>
          <w:sz w:val="22"/>
          <w:szCs w:val="22"/>
          <w:lang w:bidi="ru-RU"/>
        </w:rPr>
        <w:t>апрещается</w:t>
      </w:r>
      <w:r w:rsidR="00063781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спортивная одежда,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пляжная одежда, а также </w:t>
      </w:r>
      <w:r>
        <w:rPr>
          <w:rFonts w:asciiTheme="majorHAnsi" w:hAnsiTheme="majorHAnsi" w:cstheme="majorHAnsi"/>
          <w:sz w:val="22"/>
          <w:szCs w:val="22"/>
          <w:lang w:bidi="ru-RU"/>
        </w:rPr>
        <w:t>излишне открытая и вызывающая;</w:t>
      </w:r>
    </w:p>
    <w:p w14:paraId="1D97E1A0" w14:textId="2A704625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н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>едопустимо находиться на рабочем месте в верхней одежде, а также головных уборах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1B7CD677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о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бувь сотрудника должна быть 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чистой и опрятной,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с закрытым </w:t>
      </w:r>
      <w:r w:rsidR="001F52E5" w:rsidRPr="003B604A">
        <w:rPr>
          <w:rFonts w:asciiTheme="majorHAnsi" w:hAnsiTheme="majorHAnsi" w:cstheme="majorHAnsi"/>
          <w:sz w:val="22"/>
          <w:szCs w:val="22"/>
          <w:lang w:bidi="ru-RU"/>
        </w:rPr>
        <w:t>носком и пяткой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, цвет обуви должен гармонировать с одеждой. Не допускается спортивная и пляжная обувь. </w:t>
      </w:r>
      <w:r w:rsidR="00CB73EF" w:rsidRPr="003B604A">
        <w:rPr>
          <w:rFonts w:asciiTheme="majorHAnsi" w:hAnsiTheme="majorHAnsi" w:cstheme="majorHAnsi"/>
          <w:sz w:val="22"/>
          <w:szCs w:val="22"/>
          <w:lang w:bidi="ru-RU"/>
        </w:rPr>
        <w:t>В осенне-зимний период сотрудникам обязательно ношение сменной обуви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475AEB93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с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отрудник, контактирующий с клиентами</w:t>
      </w:r>
      <w:r w:rsidRPr="003B604A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должен носить </w:t>
      </w:r>
      <w:proofErr w:type="spellStart"/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бейдж</w:t>
      </w:r>
      <w:proofErr w:type="spellEnd"/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в течение всего рабочего дня. </w:t>
      </w:r>
      <w:proofErr w:type="spellStart"/>
      <w:r w:rsidRPr="003B604A">
        <w:rPr>
          <w:rFonts w:asciiTheme="majorHAnsi" w:hAnsiTheme="majorHAnsi" w:cstheme="majorHAnsi"/>
          <w:sz w:val="22"/>
          <w:szCs w:val="22"/>
          <w:lang w:bidi="ru-RU"/>
        </w:rPr>
        <w:t>Бейдж</w:t>
      </w:r>
      <w:proofErr w:type="spellEnd"/>
      <w:r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оформляе</w:t>
      </w:r>
      <w:r w:rsidR="0082287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тся в корпоративном стиле,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содержит название Общества, логотип, </w:t>
      </w:r>
      <w:r w:rsidR="00142C4D" w:rsidRPr="003B604A">
        <w:rPr>
          <w:rFonts w:asciiTheme="majorHAnsi" w:hAnsiTheme="majorHAnsi" w:cstheme="majorHAnsi"/>
          <w:sz w:val="22"/>
          <w:szCs w:val="22"/>
          <w:lang w:bidi="ru-RU"/>
        </w:rPr>
        <w:t>должность, имя, отчество (при наличии) и фамили</w:t>
      </w:r>
      <w:r w:rsidRPr="003B604A">
        <w:rPr>
          <w:rFonts w:asciiTheme="majorHAnsi" w:hAnsiTheme="majorHAnsi" w:cstheme="majorHAnsi"/>
          <w:sz w:val="22"/>
          <w:szCs w:val="22"/>
          <w:lang w:bidi="ru-RU"/>
        </w:rPr>
        <w:t>ю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сотрудника;</w:t>
      </w:r>
      <w:r w:rsidR="00E96E4F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</w:p>
    <w:p w14:paraId="4AE7C4F8" w14:textId="427EC230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м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акияж должен быть </w:t>
      </w:r>
      <w:r w:rsidR="006D6A20" w:rsidRPr="003B604A">
        <w:rPr>
          <w:rFonts w:asciiTheme="majorHAnsi" w:hAnsiTheme="majorHAnsi" w:cstheme="majorHAnsi"/>
          <w:sz w:val="22"/>
          <w:szCs w:val="22"/>
          <w:lang w:bidi="ru-RU"/>
        </w:rPr>
        <w:t>спокойный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, </w:t>
      </w:r>
      <w:r w:rsidR="004E28A9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дневной, 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приглушенных тонов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2A438719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в</w:t>
      </w:r>
      <w:r w:rsidR="00CB73EF" w:rsidRPr="003B604A">
        <w:rPr>
          <w:rFonts w:asciiTheme="majorHAnsi" w:hAnsiTheme="majorHAnsi" w:cstheme="majorHAnsi"/>
          <w:sz w:val="22"/>
          <w:szCs w:val="22"/>
          <w:lang w:bidi="ru-RU"/>
        </w:rPr>
        <w:t>олосы должны быть ухожены и аккуратно уложены. Длинные волосы рекомендуется убирать в низкий хвост или пучок. Креативные стрижки или окрашивание недопустимы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5B6FB790" w14:textId="6911F889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р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>уки должны быть ухоженными,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ногти - не длинными, не яркими;</w:t>
      </w:r>
    </w:p>
    <w:p w14:paraId="5853B013" w14:textId="77777777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з</w:t>
      </w:r>
      <w:r w:rsidR="001960D8" w:rsidRPr="003B604A">
        <w:rPr>
          <w:rFonts w:asciiTheme="majorHAnsi" w:hAnsiTheme="majorHAnsi" w:cstheme="majorHAnsi"/>
          <w:sz w:val="22"/>
          <w:szCs w:val="22"/>
          <w:lang w:bidi="ru-RU"/>
        </w:rPr>
        <w:t xml:space="preserve">апах </w:t>
      </w:r>
      <w:r w:rsidR="00FE058D" w:rsidRPr="003B604A">
        <w:rPr>
          <w:rFonts w:asciiTheme="majorHAnsi" w:hAnsiTheme="majorHAnsi" w:cstheme="majorHAnsi"/>
          <w:sz w:val="22"/>
          <w:szCs w:val="22"/>
          <w:lang w:bidi="ru-RU"/>
        </w:rPr>
        <w:t>парфюмерии</w:t>
      </w:r>
      <w:r>
        <w:rPr>
          <w:rFonts w:asciiTheme="majorHAnsi" w:hAnsiTheme="majorHAnsi" w:cstheme="majorHAnsi"/>
          <w:sz w:val="22"/>
          <w:szCs w:val="22"/>
          <w:lang w:bidi="ru-RU"/>
        </w:rPr>
        <w:t xml:space="preserve"> не должен быть сильно выражен;</w:t>
      </w:r>
    </w:p>
    <w:p w14:paraId="7E30CF06" w14:textId="70798EB2" w:rsidR="003B604A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>у</w:t>
      </w:r>
      <w:r w:rsidR="004E28A9" w:rsidRPr="003B604A">
        <w:rPr>
          <w:rFonts w:asciiTheme="majorHAnsi" w:hAnsiTheme="majorHAnsi" w:cstheme="majorHAnsi"/>
          <w:sz w:val="22"/>
          <w:szCs w:val="22"/>
          <w:lang w:bidi="ru-RU"/>
        </w:rPr>
        <w:t>крашения, если они испол</w:t>
      </w:r>
      <w:r>
        <w:rPr>
          <w:rFonts w:asciiTheme="majorHAnsi" w:hAnsiTheme="majorHAnsi" w:cstheme="majorHAnsi"/>
          <w:sz w:val="22"/>
          <w:szCs w:val="22"/>
          <w:lang w:bidi="ru-RU"/>
        </w:rPr>
        <w:t>ьзуются, должны быть неброскими</w:t>
      </w:r>
      <w:r w:rsidR="00326D1C">
        <w:rPr>
          <w:rFonts w:asciiTheme="majorHAnsi" w:hAnsiTheme="majorHAnsi" w:cstheme="majorHAnsi"/>
          <w:sz w:val="22"/>
          <w:szCs w:val="22"/>
          <w:lang w:bidi="ru-RU"/>
        </w:rPr>
        <w:t>. Не следует носить одновременно более 3 предметов</w:t>
      </w:r>
      <w:r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344027D3" w14:textId="7D19C680" w:rsidR="001960D8" w:rsidRPr="00DB3CB2" w:rsidRDefault="003B604A" w:rsidP="0012699B">
      <w:pPr>
        <w:pStyle w:val="afd"/>
        <w:numPr>
          <w:ilvl w:val="0"/>
          <w:numId w:val="144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DB3CB2">
        <w:rPr>
          <w:rFonts w:asciiTheme="majorHAnsi" w:hAnsiTheme="majorHAnsi" w:cstheme="majorHAnsi"/>
          <w:sz w:val="22"/>
          <w:szCs w:val="22"/>
          <w:lang w:bidi="ru-RU"/>
        </w:rPr>
        <w:t>к</w:t>
      </w:r>
      <w:r w:rsidR="004C755C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орпоративные </w:t>
      </w:r>
      <w:r w:rsidR="001960D8" w:rsidRPr="00DB3CB2">
        <w:rPr>
          <w:rFonts w:asciiTheme="majorHAnsi" w:hAnsiTheme="majorHAnsi" w:cstheme="majorHAnsi"/>
          <w:sz w:val="22"/>
          <w:szCs w:val="22"/>
          <w:lang w:bidi="ru-RU"/>
        </w:rPr>
        <w:t>аксессуары</w:t>
      </w:r>
      <w:r w:rsidR="00DB3CB2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в виде нашейных платков для женщин и галстуков для мужчин</w:t>
      </w:r>
      <w:r w:rsidR="006D6A20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>являются элемент</w:t>
      </w:r>
      <w:r w:rsidR="00DB3CB2" w:rsidRPr="00DB3CB2">
        <w:rPr>
          <w:rFonts w:asciiTheme="majorHAnsi" w:hAnsiTheme="majorHAnsi" w:cstheme="majorHAnsi"/>
          <w:sz w:val="22"/>
          <w:szCs w:val="22"/>
          <w:lang w:bidi="ru-RU"/>
        </w:rPr>
        <w:t>ами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 xml:space="preserve"> фирме</w:t>
      </w:r>
      <w:r w:rsidR="00FE058D" w:rsidRPr="00DB3CB2">
        <w:rPr>
          <w:rFonts w:asciiTheme="majorHAnsi" w:hAnsiTheme="majorHAnsi" w:cstheme="majorHAnsi"/>
          <w:sz w:val="22"/>
          <w:szCs w:val="22"/>
          <w:lang w:bidi="ru-RU"/>
        </w:rPr>
        <w:t>нного стиля сотрудника Общества</w:t>
      </w:r>
      <w:r w:rsidR="00CD6354" w:rsidRPr="00DB3CB2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1C44A105" w14:textId="77777777" w:rsidR="008A1C17" w:rsidRDefault="008A1C17" w:rsidP="00322001">
      <w:pPr>
        <w:pStyle w:val="afd"/>
        <w:jc w:val="center"/>
        <w:rPr>
          <w:rFonts w:ascii="Times New Roman" w:hAnsi="Times New Roman"/>
          <w:lang w:bidi="ru-RU"/>
        </w:rPr>
      </w:pPr>
    </w:p>
    <w:p w14:paraId="0FE20EB7" w14:textId="77777777" w:rsidR="00B92568" w:rsidRPr="00AD42B9" w:rsidRDefault="00430F90" w:rsidP="00322001">
      <w:pPr>
        <w:pStyle w:val="afd"/>
        <w:jc w:val="both"/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</w:pPr>
      <w:bookmarkStart w:id="23" w:name="bookmark32"/>
      <w:r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4.</w:t>
      </w:r>
      <w:r w:rsidR="00F90F57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>Требования к организации</w:t>
      </w:r>
      <w:r w:rsidR="00B92568" w:rsidRPr="00AD42B9">
        <w:rPr>
          <w:rFonts w:ascii="Times New Roman" w:hAnsi="Times New Roman"/>
          <w:b/>
          <w:bCs/>
          <w:color w:val="365F91" w:themeColor="accent1" w:themeShade="BF"/>
          <w:sz w:val="32"/>
          <w:lang w:bidi="ru-RU"/>
        </w:rPr>
        <w:t xml:space="preserve"> заочного обслуживания</w:t>
      </w:r>
    </w:p>
    <w:p w14:paraId="6E5B4A69" w14:textId="77777777" w:rsidR="0036240B" w:rsidRPr="00D20691" w:rsidRDefault="0036240B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lang w:bidi="ru-RU"/>
        </w:rPr>
      </w:pPr>
      <w:r w:rsidRPr="00D20691">
        <w:rPr>
          <w:rFonts w:ascii="Times New Roman" w:hAnsi="Times New Roman"/>
          <w:b/>
          <w:color w:val="365F91" w:themeColor="accent1" w:themeShade="BF"/>
          <w:lang w:bidi="ru-RU"/>
        </w:rPr>
        <w:t>4.1.Организация инфраструктуры при заочном обслуживании</w:t>
      </w:r>
    </w:p>
    <w:p w14:paraId="3F42865F" w14:textId="77777777" w:rsidR="0036240B" w:rsidRPr="00263289" w:rsidRDefault="00E048AF" w:rsidP="00322001">
      <w:pPr>
        <w:pStyle w:val="afd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Система з</w:t>
      </w:r>
      <w:r w:rsidR="0036240B" w:rsidRPr="00263289">
        <w:rPr>
          <w:rFonts w:asciiTheme="majorHAnsi" w:hAnsiTheme="majorHAnsi" w:cstheme="majorHAnsi"/>
          <w:sz w:val="22"/>
          <w:szCs w:val="22"/>
          <w:lang w:bidi="ru-RU"/>
        </w:rPr>
        <w:t>аочно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го</w:t>
      </w:r>
      <w:r w:rsidR="0036240B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обслуживани</w:t>
      </w:r>
      <w:r w:rsidR="00714EDC" w:rsidRPr="00263289">
        <w:rPr>
          <w:rFonts w:asciiTheme="majorHAnsi" w:hAnsiTheme="majorHAnsi" w:cstheme="majorHAnsi"/>
          <w:sz w:val="22"/>
          <w:szCs w:val="22"/>
          <w:lang w:bidi="ru-RU"/>
        </w:rPr>
        <w:t>я клиентов осуществляется по следующим каналам связи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:</w:t>
      </w:r>
    </w:p>
    <w:p w14:paraId="71424613" w14:textId="77777777" w:rsidR="003B604A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телефонная связь (Единый контактный центр);</w:t>
      </w:r>
    </w:p>
    <w:p w14:paraId="75A6252E" w14:textId="77777777" w:rsidR="003B604A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B604A">
        <w:rPr>
          <w:rFonts w:asciiTheme="majorHAnsi" w:hAnsiTheme="majorHAnsi" w:cstheme="majorHAnsi"/>
          <w:sz w:val="22"/>
          <w:szCs w:val="22"/>
        </w:rPr>
        <w:t xml:space="preserve">интерактивное обслуживание (с помощью формы обратной связи на официальном сайте Общества, личного кабинета, мобильного приложения, электронной почты, социальных сетей, мессенджеров, </w:t>
      </w:r>
      <w:proofErr w:type="spellStart"/>
      <w:r w:rsidRPr="003B604A">
        <w:rPr>
          <w:rFonts w:asciiTheme="majorHAnsi" w:hAnsiTheme="majorHAnsi" w:cstheme="majorHAnsi"/>
          <w:sz w:val="22"/>
          <w:szCs w:val="22"/>
          <w:lang w:val="en-US"/>
        </w:rPr>
        <w:t>sms</w:t>
      </w:r>
      <w:proofErr w:type="spellEnd"/>
      <w:r w:rsidRPr="003B604A">
        <w:rPr>
          <w:rFonts w:asciiTheme="majorHAnsi" w:hAnsiTheme="majorHAnsi" w:cstheme="majorHAnsi"/>
          <w:sz w:val="22"/>
          <w:szCs w:val="22"/>
        </w:rPr>
        <w:t>);</w:t>
      </w:r>
    </w:p>
    <w:p w14:paraId="3B727FAC" w14:textId="77777777" w:rsidR="00936137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B604A">
        <w:rPr>
          <w:rFonts w:asciiTheme="majorHAnsi" w:hAnsiTheme="majorHAnsi" w:cstheme="majorHAnsi"/>
          <w:sz w:val="22"/>
          <w:szCs w:val="22"/>
        </w:rPr>
        <w:t>деловая переписка (письмо, доставленное нарочно, курьером, Почтой России или иным способом);</w:t>
      </w:r>
    </w:p>
    <w:p w14:paraId="3FDB9F3A" w14:textId="77777777" w:rsidR="00936137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линия «Сообщить о коррупции» на официальном сайте Общества;</w:t>
      </w:r>
    </w:p>
    <w:p w14:paraId="7729F27C" w14:textId="4135608B" w:rsidR="00714EDC" w:rsidRDefault="00714EDC" w:rsidP="0012699B">
      <w:pPr>
        <w:pStyle w:val="afd"/>
        <w:numPr>
          <w:ilvl w:val="0"/>
          <w:numId w:val="145"/>
        </w:num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обращения через государственную информационную систему жилищно-коммунального хозяйства.</w:t>
      </w:r>
    </w:p>
    <w:p w14:paraId="37C58E56" w14:textId="77777777" w:rsidR="00936137" w:rsidRPr="00936137" w:rsidRDefault="00936137" w:rsidP="00936137">
      <w:pPr>
        <w:pStyle w:val="afd"/>
        <w:tabs>
          <w:tab w:val="left" w:pos="709"/>
        </w:tabs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1F4880D3" w14:textId="2477DA6F" w:rsidR="0022194D" w:rsidRPr="00263289" w:rsidRDefault="00936137" w:rsidP="00322001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714EDC" w:rsidRPr="00263289">
        <w:rPr>
          <w:rFonts w:asciiTheme="majorHAnsi" w:hAnsiTheme="majorHAnsi" w:cstheme="majorHAnsi"/>
          <w:sz w:val="22"/>
          <w:szCs w:val="22"/>
        </w:rPr>
        <w:t>Специалисты Общества, обеспечивающие заочное обслуживание потребителей, используют единые информационные базы данных, посредством которых синхронизируется их деятельность и не допускаются повторные за</w:t>
      </w:r>
      <w:r w:rsidR="0022194D" w:rsidRPr="00263289">
        <w:rPr>
          <w:rFonts w:asciiTheme="majorHAnsi" w:hAnsiTheme="majorHAnsi" w:cstheme="majorHAnsi"/>
          <w:sz w:val="22"/>
          <w:szCs w:val="22"/>
        </w:rPr>
        <w:t>просы информации от потребителя, а также систематизируют и анализируют все темы обращений от клиентов. Обращения подлежат обязательной регистрации в единой системе (при наличии идентификационных сведений: адрес или ЛС, ФИО).</w:t>
      </w:r>
    </w:p>
    <w:p w14:paraId="42ABECA3" w14:textId="77777777" w:rsidR="00936137" w:rsidRDefault="0022194D" w:rsidP="00936137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Основные темы обращений для обратной связи </w:t>
      </w: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3B604A" w:rsidRPr="00936137">
        <w:rPr>
          <w:rFonts w:asciiTheme="majorHAnsi" w:hAnsiTheme="majorHAnsi" w:cstheme="majorHAnsi"/>
          <w:sz w:val="22"/>
          <w:szCs w:val="22"/>
        </w:rPr>
        <w:t>одразделяю</w:t>
      </w:r>
      <w:r w:rsidRPr="00936137">
        <w:rPr>
          <w:rFonts w:asciiTheme="majorHAnsi" w:hAnsiTheme="majorHAnsi" w:cstheme="majorHAnsi"/>
          <w:sz w:val="22"/>
          <w:szCs w:val="22"/>
        </w:rPr>
        <w:t>тся на:</w:t>
      </w:r>
    </w:p>
    <w:p w14:paraId="5519FA9B" w14:textId="68ACE89A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22194D" w:rsidRPr="00936137">
        <w:rPr>
          <w:rFonts w:asciiTheme="majorHAnsi" w:hAnsiTheme="majorHAnsi" w:cstheme="majorHAnsi"/>
          <w:sz w:val="22"/>
          <w:szCs w:val="22"/>
        </w:rPr>
        <w:t>ередача показаний;</w:t>
      </w:r>
    </w:p>
    <w:p w14:paraId="7EB694C5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с</w:t>
      </w:r>
      <w:r w:rsidR="0022194D" w:rsidRPr="00936137">
        <w:rPr>
          <w:rFonts w:asciiTheme="majorHAnsi" w:hAnsiTheme="majorHAnsi" w:cstheme="majorHAnsi"/>
          <w:sz w:val="22"/>
          <w:szCs w:val="22"/>
        </w:rPr>
        <w:t>верка расчетов;</w:t>
      </w:r>
    </w:p>
    <w:p w14:paraId="5ED03057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з</w:t>
      </w:r>
      <w:r w:rsidR="0022194D" w:rsidRPr="00936137">
        <w:rPr>
          <w:rFonts w:asciiTheme="majorHAnsi" w:hAnsiTheme="majorHAnsi" w:cstheme="majorHAnsi"/>
          <w:sz w:val="22"/>
          <w:szCs w:val="22"/>
        </w:rPr>
        <w:t>аключение/изменение договора;</w:t>
      </w:r>
    </w:p>
    <w:p w14:paraId="318CA456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о</w:t>
      </w:r>
      <w:r w:rsidR="0022194D" w:rsidRPr="00936137">
        <w:rPr>
          <w:rFonts w:asciiTheme="majorHAnsi" w:hAnsiTheme="majorHAnsi" w:cstheme="majorHAnsi"/>
          <w:sz w:val="22"/>
          <w:szCs w:val="22"/>
        </w:rPr>
        <w:t>плата;</w:t>
      </w:r>
    </w:p>
    <w:p w14:paraId="5FB8DE0E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п</w:t>
      </w:r>
      <w:r w:rsidR="0022194D" w:rsidRPr="00936137">
        <w:rPr>
          <w:rFonts w:asciiTheme="majorHAnsi" w:hAnsiTheme="majorHAnsi" w:cstheme="majorHAnsi"/>
          <w:sz w:val="22"/>
          <w:szCs w:val="22"/>
        </w:rPr>
        <w:t>рочие;</w:t>
      </w:r>
    </w:p>
    <w:p w14:paraId="0B97D2BA" w14:textId="77777777" w:rsidR="00936137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t>иные</w:t>
      </w:r>
      <w:r w:rsidR="0022194D" w:rsidRPr="00936137">
        <w:rPr>
          <w:rFonts w:asciiTheme="majorHAnsi" w:hAnsiTheme="majorHAnsi" w:cstheme="majorHAnsi"/>
          <w:sz w:val="22"/>
          <w:szCs w:val="22"/>
        </w:rPr>
        <w:t xml:space="preserve"> КУ</w:t>
      </w:r>
      <w:r w:rsidRPr="00936137">
        <w:rPr>
          <w:rFonts w:asciiTheme="majorHAnsi" w:hAnsiTheme="majorHAnsi" w:cstheme="majorHAnsi"/>
          <w:sz w:val="22"/>
          <w:szCs w:val="22"/>
        </w:rPr>
        <w:t>;</w:t>
      </w:r>
    </w:p>
    <w:p w14:paraId="42DFA56E" w14:textId="23AF0E16" w:rsidR="0022194D" w:rsidRPr="00936137" w:rsidRDefault="00936137" w:rsidP="0012699B">
      <w:pPr>
        <w:pStyle w:val="afd"/>
        <w:numPr>
          <w:ilvl w:val="0"/>
          <w:numId w:val="14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36137">
        <w:rPr>
          <w:rFonts w:asciiTheme="majorHAnsi" w:hAnsiTheme="majorHAnsi" w:cstheme="majorHAnsi"/>
          <w:sz w:val="22"/>
          <w:szCs w:val="22"/>
        </w:rPr>
        <w:lastRenderedPageBreak/>
        <w:t>замена/у</w:t>
      </w:r>
      <w:r w:rsidR="0022194D" w:rsidRPr="00936137">
        <w:rPr>
          <w:rFonts w:asciiTheme="majorHAnsi" w:hAnsiTheme="majorHAnsi" w:cstheme="majorHAnsi"/>
          <w:sz w:val="22"/>
          <w:szCs w:val="22"/>
        </w:rPr>
        <w:t>становка ИПУ.</w:t>
      </w:r>
    </w:p>
    <w:p w14:paraId="20AAB65A" w14:textId="73D25162" w:rsidR="0022194D" w:rsidRPr="00D20691" w:rsidRDefault="00AB641A" w:rsidP="00322001">
      <w:pPr>
        <w:pStyle w:val="3a"/>
        <w:tabs>
          <w:tab w:val="left" w:pos="709"/>
        </w:tabs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</w:t>
      </w:r>
      <w:r w:rsidR="0022194D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.1.</w:t>
      </w:r>
      <w:r w:rsidR="005A251E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1. Требования</w:t>
      </w:r>
      <w:r w:rsidR="0022194D" w:rsidRPr="00D2069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 организации обратной связи с клиентами</w:t>
      </w:r>
    </w:p>
    <w:p w14:paraId="50225FC7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</w:t>
      </w:r>
      <w:r w:rsidR="0022194D" w:rsidRPr="00263289">
        <w:rPr>
          <w:rFonts w:ascii="Times New Roman" w:hAnsi="Times New Roman"/>
          <w:sz w:val="22"/>
          <w:szCs w:val="22"/>
        </w:rPr>
        <w:t>Под обратной связью понимается выражение клиентом степени удовлетворённости деятельностью компании в целом, либо отдельными направлениями: качеством и своевременностью предоставления услуг, обслуживающим персоналом компании и т.д.</w:t>
      </w:r>
    </w:p>
    <w:p w14:paraId="51C14144" w14:textId="77777777" w:rsidR="0022194D" w:rsidRPr="00263289" w:rsidRDefault="00FE6269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  </w:t>
      </w:r>
      <w:r w:rsidR="0022194D" w:rsidRPr="00263289">
        <w:rPr>
          <w:rFonts w:ascii="Times New Roman" w:hAnsi="Times New Roman"/>
          <w:sz w:val="22"/>
          <w:szCs w:val="22"/>
        </w:rPr>
        <w:t>По отношению клиента и компании обратная связь подразделяется на:</w:t>
      </w:r>
    </w:p>
    <w:p w14:paraId="7DF19DB9" w14:textId="77777777" w:rsidR="0022194D" w:rsidRPr="00263289" w:rsidRDefault="0022194D" w:rsidP="0012699B">
      <w:pPr>
        <w:pStyle w:val="a8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активную (клиент является инициатором обратной связи);</w:t>
      </w:r>
    </w:p>
    <w:p w14:paraId="393CC21C" w14:textId="494338B9" w:rsidR="0022194D" w:rsidRPr="00263289" w:rsidRDefault="00C43776" w:rsidP="0012699B">
      <w:pPr>
        <w:pStyle w:val="a8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993"/>
          <w:tab w:val="left" w:pos="1260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пассивную (К</w:t>
      </w:r>
      <w:r w:rsidR="0022194D" w:rsidRPr="00263289">
        <w:rPr>
          <w:rFonts w:ascii="Times New Roman" w:hAnsi="Times New Roman"/>
          <w:sz w:val="22"/>
          <w:szCs w:val="22"/>
        </w:rPr>
        <w:t>омпания обращается к клиенту для выяснения степени удовлетворенности обслуживанием).</w:t>
      </w:r>
    </w:p>
    <w:p w14:paraId="6AEF8868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 </w:t>
      </w:r>
      <w:r w:rsidR="0022194D" w:rsidRPr="00263289">
        <w:rPr>
          <w:rFonts w:ascii="Times New Roman" w:hAnsi="Times New Roman"/>
          <w:sz w:val="22"/>
          <w:szCs w:val="22"/>
        </w:rPr>
        <w:t>По способу выражения обратная связь подразделяется на:</w:t>
      </w:r>
    </w:p>
    <w:p w14:paraId="0250EEA1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жалобы;</w:t>
      </w:r>
    </w:p>
    <w:p w14:paraId="75DF38E1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предложения;</w:t>
      </w:r>
    </w:p>
    <w:p w14:paraId="0F95F7E5" w14:textId="77777777" w:rsidR="0022194D" w:rsidRPr="00263289" w:rsidRDefault="0022194D" w:rsidP="0012699B">
      <w:pPr>
        <w:pStyle w:val="a8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отзывы о деятельности компании.</w:t>
      </w:r>
    </w:p>
    <w:p w14:paraId="0753C2D1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Обращение клиента по одному из интерактивных каналов связи должно являться бесплатным.</w:t>
      </w:r>
    </w:p>
    <w:p w14:paraId="33658F5D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Активная обратная связь выражается в самостоятельном проявлении инициативы клиентом в предоставлении своего мнения о качестве обслуживания, соблюдении процесса обслуживания в компании.</w:t>
      </w:r>
    </w:p>
    <w:p w14:paraId="5A39A88B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Для предоставления ответа используется указанный клиентом канал связи, если законодательством не предусмотрено иного.</w:t>
      </w:r>
    </w:p>
    <w:p w14:paraId="7103BA74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62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eastAsia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Алгоритм работы по рассмотрению обращений / жалоб клиентов регламентируется соответствующим документом и должен включать в себя следующие этапы:</w:t>
      </w:r>
    </w:p>
    <w:p w14:paraId="3714EBCD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регистрация обращения / жалобы;</w:t>
      </w:r>
    </w:p>
    <w:p w14:paraId="38A6F476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сбор дополнительной информации, анализ обстоятельств;</w:t>
      </w:r>
    </w:p>
    <w:p w14:paraId="77FD164D" w14:textId="77777777" w:rsidR="0022194D" w:rsidRPr="00263289" w:rsidRDefault="0022194D" w:rsidP="0012699B">
      <w:pPr>
        <w:pStyle w:val="a8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принятие мер по обращению / жалобе.</w:t>
      </w:r>
    </w:p>
    <w:p w14:paraId="434D7418" w14:textId="77777777" w:rsidR="0022194D" w:rsidRPr="00263289" w:rsidRDefault="002D5DEC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993"/>
          <w:tab w:val="left" w:pos="1260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</w:t>
      </w:r>
      <w:r w:rsidR="0022194D" w:rsidRPr="00263289">
        <w:rPr>
          <w:rFonts w:ascii="Times New Roman" w:hAnsi="Times New Roman"/>
          <w:sz w:val="22"/>
          <w:szCs w:val="22"/>
        </w:rPr>
        <w:t>Пассивная обратная связь осуществляется посредством опросов (анкетирование / интервьюирование):</w:t>
      </w:r>
    </w:p>
    <w:p w14:paraId="0D6B9AC2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письменных в Центрах обслуживания клиентов;</w:t>
      </w:r>
    </w:p>
    <w:p w14:paraId="741CB660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 телефону;</w:t>
      </w:r>
    </w:p>
    <w:p w14:paraId="0C8D8008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личном кабинете;</w:t>
      </w:r>
    </w:p>
    <w:p w14:paraId="2B756FD3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посредством системы E-</w:t>
      </w:r>
      <w:proofErr w:type="spellStart"/>
      <w:r w:rsidRPr="00263289">
        <w:rPr>
          <w:rFonts w:ascii="Times New Roman" w:hAnsi="Times New Roman"/>
          <w:sz w:val="22"/>
          <w:szCs w:val="22"/>
        </w:rPr>
        <w:t>mai</w:t>
      </w:r>
      <w:proofErr w:type="spellEnd"/>
      <w:r w:rsidRPr="00263289">
        <w:rPr>
          <w:rFonts w:ascii="Times New Roman" w:hAnsi="Times New Roman"/>
          <w:sz w:val="22"/>
          <w:szCs w:val="22"/>
          <w:lang w:val="en-US"/>
        </w:rPr>
        <w:t>l</w:t>
      </w:r>
      <w:r w:rsidRPr="00263289">
        <w:rPr>
          <w:rFonts w:ascii="Times New Roman" w:hAnsi="Times New Roman"/>
          <w:sz w:val="22"/>
          <w:szCs w:val="22"/>
        </w:rPr>
        <w:t>;</w:t>
      </w:r>
    </w:p>
    <w:p w14:paraId="534FBEFA" w14:textId="77777777" w:rsidR="0022194D" w:rsidRPr="00263289" w:rsidRDefault="0022194D" w:rsidP="0012699B">
      <w:pPr>
        <w:pStyle w:val="a8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63289">
        <w:rPr>
          <w:rFonts w:ascii="Times New Roman" w:hAnsi="Times New Roman"/>
          <w:sz w:val="22"/>
          <w:szCs w:val="22"/>
        </w:rPr>
        <w:t>автоинформирования</w:t>
      </w:r>
      <w:proofErr w:type="spellEnd"/>
      <w:r w:rsidRPr="00263289">
        <w:rPr>
          <w:rFonts w:ascii="Times New Roman" w:hAnsi="Times New Roman"/>
          <w:sz w:val="22"/>
          <w:szCs w:val="22"/>
        </w:rPr>
        <w:t>.</w:t>
      </w:r>
    </w:p>
    <w:p w14:paraId="355E680B" w14:textId="77777777" w:rsidR="0022194D" w:rsidRPr="00263289" w:rsidRDefault="002D5DEC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567"/>
          <w:tab w:val="left" w:pos="126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</w:t>
      </w:r>
      <w:r w:rsidR="0022194D" w:rsidRPr="00263289">
        <w:rPr>
          <w:rFonts w:ascii="Times New Roman" w:hAnsi="Times New Roman"/>
          <w:sz w:val="22"/>
          <w:szCs w:val="22"/>
        </w:rPr>
        <w:t>Для проведения опросов формулируется цель исследования и составляется анкета с вопросами в простой и доступной для клиента форме.</w:t>
      </w:r>
    </w:p>
    <w:p w14:paraId="01CA4511" w14:textId="77777777" w:rsidR="0022194D" w:rsidRPr="00263289" w:rsidRDefault="002D5DEC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567"/>
          <w:tab w:val="left" w:pos="1260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</w:r>
      <w:r w:rsidR="0022194D" w:rsidRPr="00263289">
        <w:rPr>
          <w:rFonts w:ascii="Times New Roman" w:hAnsi="Times New Roman"/>
          <w:sz w:val="22"/>
          <w:szCs w:val="22"/>
        </w:rPr>
        <w:t>После подсчета результатов составляются отчёты для руководства компании и других заинтересованных сторон.</w:t>
      </w:r>
    </w:p>
    <w:p w14:paraId="47C85333" w14:textId="77777777" w:rsidR="0022194D" w:rsidRDefault="0022194D" w:rsidP="00322001">
      <w:pPr>
        <w:pStyle w:val="afd"/>
        <w:ind w:firstLine="709"/>
        <w:jc w:val="both"/>
        <w:rPr>
          <w:rFonts w:ascii="Times New Roman" w:hAnsi="Times New Roman"/>
        </w:rPr>
      </w:pPr>
    </w:p>
    <w:p w14:paraId="6B2CA3F1" w14:textId="77777777" w:rsidR="001960D8" w:rsidRPr="00D20691" w:rsidRDefault="00B92568" w:rsidP="00322001">
      <w:pPr>
        <w:pStyle w:val="afd"/>
        <w:jc w:val="both"/>
        <w:rPr>
          <w:rFonts w:ascii="Times New Roman" w:hAnsi="Times New Roman"/>
          <w:color w:val="365F91" w:themeColor="accent1" w:themeShade="BF"/>
          <w:szCs w:val="24"/>
          <w:lang w:bidi="ru-RU"/>
        </w:rPr>
      </w:pPr>
      <w:r w:rsidRPr="00D20691">
        <w:rPr>
          <w:rFonts w:ascii="Times New Roman" w:hAnsi="Times New Roman"/>
          <w:b/>
          <w:color w:val="365F91" w:themeColor="accent1" w:themeShade="BF"/>
          <w:lang w:bidi="ru-RU"/>
        </w:rPr>
        <w:t>4</w:t>
      </w:r>
      <w:r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.</w:t>
      </w:r>
      <w:r w:rsidR="00F761B8"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2</w:t>
      </w:r>
      <w:r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.</w:t>
      </w:r>
      <w:r w:rsidRPr="00D20691">
        <w:rPr>
          <w:rFonts w:ascii="Times New Roman" w:hAnsi="Times New Roman"/>
          <w:color w:val="365F91" w:themeColor="accent1" w:themeShade="BF"/>
          <w:szCs w:val="24"/>
          <w:lang w:bidi="ru-RU"/>
        </w:rPr>
        <w:t xml:space="preserve"> </w:t>
      </w:r>
      <w:r w:rsidR="00E048AF" w:rsidRPr="00D20691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Правила д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елово</w:t>
      </w:r>
      <w:r w:rsidR="00E048AF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го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этикет</w:t>
      </w:r>
      <w:r w:rsidR="00E048AF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>а</w:t>
      </w:r>
      <w:r w:rsidR="001960D8" w:rsidRPr="00D20691">
        <w:rPr>
          <w:rFonts w:ascii="Times New Roman" w:hAnsi="Times New Roman"/>
          <w:b/>
          <w:bCs/>
          <w:color w:val="365F91" w:themeColor="accent1" w:themeShade="BF"/>
          <w:szCs w:val="24"/>
          <w:lang w:bidi="ru-RU"/>
        </w:rPr>
        <w:t xml:space="preserve"> при телефонных переговорах</w:t>
      </w:r>
      <w:bookmarkEnd w:id="23"/>
    </w:p>
    <w:p w14:paraId="2A9A5248" w14:textId="77777777" w:rsidR="00AE4437" w:rsidRPr="00263289" w:rsidRDefault="001960D8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Телефонные переговоры являются важным элементом корпоративной культуры Общества. Сотрудник, отвечающий на телефонный вызов, формирует соответствующий имидж Общества у клиентов и партнеров.</w:t>
      </w:r>
    </w:p>
    <w:p w14:paraId="7D536633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При телефонных переговорах с клиентами сотрудник обязан поздороваться, назвать свое имя.</w:t>
      </w:r>
    </w:p>
    <w:p w14:paraId="0384AEC3" w14:textId="4D78B7A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Сотруднику следует вести телефонный разговор таким образом, чтобы проблема каждого клиента </w:t>
      </w:r>
      <w:r w:rsidRPr="00936137">
        <w:rPr>
          <w:rFonts w:asciiTheme="majorHAnsi" w:hAnsiTheme="majorHAnsi" w:cstheme="majorHAnsi"/>
          <w:sz w:val="22"/>
          <w:szCs w:val="22"/>
          <w:lang w:bidi="ru-RU"/>
        </w:rPr>
        <w:t>была решена</w:t>
      </w:r>
      <w:r w:rsidR="00936137" w:rsidRPr="00936137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936137">
        <w:rPr>
          <w:rFonts w:asciiTheme="majorHAnsi" w:hAnsiTheme="majorHAnsi" w:cstheme="majorHAnsi"/>
          <w:sz w:val="22"/>
          <w:szCs w:val="22"/>
          <w:lang w:bidi="ru-RU"/>
        </w:rPr>
        <w:t xml:space="preserve"> и у него осталось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приятное впечатление о компании.</w:t>
      </w:r>
    </w:p>
    <w:p w14:paraId="1431289D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Из-за особенностей телефонной связи сотруднику необходимо четко выговаривать слова, чтобы клиент хорошо их слышал и понимал.</w:t>
      </w:r>
    </w:p>
    <w:p w14:paraId="3CEFC43C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Сотруднику следует следить за скоростью своей речи, т.к. слишком быстрая или слишком медленная речь затрудняют общение.</w:t>
      </w:r>
    </w:p>
    <w:p w14:paraId="55480A49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Сотруднику рекомендуется использовать приемы активного слушания, поддерживая постоянную связь с собеседником посредством слов и междометий.</w:t>
      </w:r>
    </w:p>
    <w:p w14:paraId="47BF8037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Если сотрудник не уверен, что правильно расслышал что-либо в телефонном сообщении, ему необходимо переспросить клиента</w:t>
      </w:r>
      <w:r w:rsidR="00B92568" w:rsidRPr="00263289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во избежание недопонимания. </w:t>
      </w:r>
    </w:p>
    <w:p w14:paraId="18A694D3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Сотрудник должен быть лаконичен, четок в изложении информации, не употреблять лишних слов, не допускать продолжительных пауз. Телефонный разговор должен быть содержательным, но кратким.</w:t>
      </w:r>
    </w:p>
    <w:p w14:paraId="49A82A22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lastRenderedPageBreak/>
        <w:t>Сотруднику запрещено посвящать телефонного собеседника в дела и проблемы коллег, комментировать их действия.</w:t>
      </w:r>
    </w:p>
    <w:p w14:paraId="53653F21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Не рекомендуется вести телефонные переговоры по громкой связи.</w:t>
      </w:r>
    </w:p>
    <w:p w14:paraId="6E33BA97" w14:textId="40BC5D0D" w:rsidR="00027CAD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Если клиент ждет на линии</w:t>
      </w:r>
      <w:r w:rsidR="00885EE6">
        <w:rPr>
          <w:rFonts w:asciiTheme="majorHAnsi" w:hAnsiTheme="majorHAnsi" w:cstheme="majorHAnsi"/>
          <w:sz w:val="22"/>
          <w:szCs w:val="22"/>
          <w:lang w:bidi="ru-RU"/>
        </w:rPr>
        <w:t xml:space="preserve"> и требуется уточнение информации для предоставления ответа, необходимо предупредить клиента о приблизительном времени ожидания или предложить обратный звонок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 xml:space="preserve"> после получения информации.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>С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отрудник не должен разговаривать с другими сотруд</w:t>
      </w:r>
      <w:r w:rsidR="00543428">
        <w:rPr>
          <w:rFonts w:asciiTheme="majorHAnsi" w:hAnsiTheme="majorHAnsi" w:cstheme="majorHAnsi"/>
          <w:sz w:val="22"/>
          <w:szCs w:val="22"/>
          <w:lang w:bidi="ru-RU"/>
        </w:rPr>
        <w:t>никами, либо с клиентами в офисе, если на линии ждет другой клиент.</w:t>
      </w:r>
    </w:p>
    <w:p w14:paraId="518A1862" w14:textId="77777777" w:rsidR="00027CAD" w:rsidRPr="00263289" w:rsidRDefault="00027CAD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 конце общения сотруднику необходимо поблагодарить клиента за звонок.</w:t>
      </w:r>
    </w:p>
    <w:p w14:paraId="39D6463D" w14:textId="77777777" w:rsidR="006E4950" w:rsidRPr="006E4950" w:rsidRDefault="006E4950" w:rsidP="00322001">
      <w:pPr>
        <w:pStyle w:val="afd"/>
        <w:ind w:firstLine="480"/>
        <w:jc w:val="both"/>
        <w:rPr>
          <w:rFonts w:ascii="Times New Roman" w:hAnsi="Times New Roman"/>
          <w:lang w:bidi="ru-RU"/>
        </w:rPr>
      </w:pPr>
    </w:p>
    <w:p w14:paraId="6C515572" w14:textId="77777777" w:rsidR="006E4950" w:rsidRPr="00D20691" w:rsidRDefault="006E4950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20691">
        <w:rPr>
          <w:rFonts w:ascii="Times New Roman" w:hAnsi="Times New Roman"/>
          <w:b/>
          <w:color w:val="365F91" w:themeColor="accent1" w:themeShade="BF"/>
          <w:szCs w:val="24"/>
        </w:rPr>
        <w:t>4.2.1.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r w:rsidRPr="00D20691">
        <w:rPr>
          <w:rFonts w:ascii="Times New Roman" w:hAnsi="Times New Roman"/>
          <w:b/>
          <w:color w:val="365F91" w:themeColor="accent1" w:themeShade="BF"/>
          <w:szCs w:val="24"/>
        </w:rPr>
        <w:t>Порядок заочного обслуживания клиентов пос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>редством телефонной связи (ЕКЦ)</w:t>
      </w:r>
    </w:p>
    <w:p w14:paraId="0747D49A" w14:textId="743BF226" w:rsidR="006E4950" w:rsidRPr="00263289" w:rsidRDefault="00D54C37" w:rsidP="00322001">
      <w:pPr>
        <w:pStyle w:val="afd"/>
        <w:jc w:val="both"/>
        <w:rPr>
          <w:rFonts w:ascii="Times New Roman" w:hAnsi="Times New Roman"/>
          <w:strike/>
          <w:sz w:val="22"/>
          <w:szCs w:val="22"/>
        </w:rPr>
      </w:pPr>
      <w:r w:rsidRPr="002962B2">
        <w:rPr>
          <w:rFonts w:ascii="Times New Roman" w:hAnsi="Times New Roman"/>
          <w:szCs w:val="24"/>
        </w:rPr>
        <w:t xml:space="preserve">           </w:t>
      </w:r>
      <w:r w:rsidR="006E4950" w:rsidRPr="00263289">
        <w:rPr>
          <w:rFonts w:ascii="Times New Roman" w:hAnsi="Times New Roman"/>
          <w:sz w:val="22"/>
          <w:szCs w:val="22"/>
        </w:rPr>
        <w:t>Клиент может</w:t>
      </w:r>
      <w:r w:rsidR="003B1780">
        <w:rPr>
          <w:rFonts w:ascii="Times New Roman" w:hAnsi="Times New Roman"/>
          <w:sz w:val="22"/>
          <w:szCs w:val="22"/>
        </w:rPr>
        <w:t xml:space="preserve"> </w:t>
      </w:r>
      <w:r w:rsidR="006E4950" w:rsidRPr="00263289">
        <w:rPr>
          <w:rFonts w:ascii="Times New Roman" w:hAnsi="Times New Roman"/>
          <w:sz w:val="22"/>
          <w:szCs w:val="22"/>
        </w:rPr>
        <w:t>воспользоваться многоканаль</w:t>
      </w:r>
      <w:r w:rsidR="00673DB9">
        <w:rPr>
          <w:rFonts w:ascii="Times New Roman" w:hAnsi="Times New Roman"/>
          <w:sz w:val="22"/>
          <w:szCs w:val="22"/>
        </w:rPr>
        <w:t>ными телефонными номерами единого</w:t>
      </w:r>
      <w:r w:rsidR="006E4950" w:rsidRPr="00263289">
        <w:rPr>
          <w:rFonts w:ascii="Times New Roman" w:hAnsi="Times New Roman"/>
          <w:sz w:val="22"/>
          <w:szCs w:val="22"/>
        </w:rPr>
        <w:t xml:space="preserve"> </w:t>
      </w:r>
      <w:r w:rsidR="00673DB9">
        <w:rPr>
          <w:rFonts w:ascii="Times New Roman" w:hAnsi="Times New Roman"/>
          <w:sz w:val="22"/>
          <w:szCs w:val="22"/>
        </w:rPr>
        <w:t>контакт-центра</w:t>
      </w:r>
      <w:r w:rsidR="006E4950" w:rsidRPr="00263289">
        <w:rPr>
          <w:rFonts w:ascii="Times New Roman" w:hAnsi="Times New Roman"/>
          <w:sz w:val="22"/>
          <w:szCs w:val="22"/>
        </w:rPr>
        <w:t xml:space="preserve"> (ЕКЦ) Общества.</w:t>
      </w:r>
    </w:p>
    <w:p w14:paraId="69B3D7DB" w14:textId="5D0DFA76" w:rsidR="006E4950" w:rsidRPr="00263289" w:rsidRDefault="00673DB9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телефонные номера ЕКЦ</w:t>
      </w:r>
      <w:r w:rsidR="006E4950" w:rsidRPr="00263289">
        <w:rPr>
          <w:rFonts w:ascii="Times New Roman" w:hAnsi="Times New Roman"/>
          <w:sz w:val="22"/>
          <w:szCs w:val="22"/>
        </w:rPr>
        <w:t xml:space="preserve"> доступны для звонков </w:t>
      </w:r>
      <w:r>
        <w:rPr>
          <w:rFonts w:ascii="Times New Roman" w:hAnsi="Times New Roman"/>
          <w:sz w:val="22"/>
          <w:szCs w:val="22"/>
        </w:rPr>
        <w:t>клиентов</w:t>
      </w:r>
      <w:r w:rsidR="006E4950" w:rsidRPr="00263289">
        <w:rPr>
          <w:rFonts w:ascii="Times New Roman" w:hAnsi="Times New Roman"/>
          <w:sz w:val="22"/>
          <w:szCs w:val="22"/>
        </w:rPr>
        <w:t>:</w:t>
      </w:r>
    </w:p>
    <w:p w14:paraId="336CEA70" w14:textId="62C8505B" w:rsidR="006E4950" w:rsidRPr="00263289" w:rsidRDefault="00673DB9" w:rsidP="0012699B">
      <w:pPr>
        <w:pStyle w:val="afd"/>
        <w:numPr>
          <w:ilvl w:val="0"/>
          <w:numId w:val="102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физических</w:t>
      </w:r>
      <w:r w:rsidR="006E4950" w:rsidRPr="00263289">
        <w:rPr>
          <w:rFonts w:ascii="Times New Roman" w:hAnsi="Times New Roman"/>
          <w:sz w:val="22"/>
          <w:szCs w:val="22"/>
        </w:rPr>
        <w:t xml:space="preserve"> лиц – круглосуточно (оператор</w:t>
      </w:r>
      <w:r w:rsidR="0061622A">
        <w:rPr>
          <w:rFonts w:ascii="Times New Roman" w:hAnsi="Times New Roman"/>
          <w:sz w:val="22"/>
          <w:szCs w:val="22"/>
        </w:rPr>
        <w:t xml:space="preserve">- по графику работы ЕКЦ, </w:t>
      </w:r>
      <w:r w:rsidR="006E4950" w:rsidRPr="00263289">
        <w:rPr>
          <w:rFonts w:ascii="Times New Roman" w:hAnsi="Times New Roman"/>
          <w:sz w:val="22"/>
          <w:szCs w:val="22"/>
        </w:rPr>
        <w:t>интерактивная система голосового самообслуживания</w:t>
      </w:r>
      <w:r w:rsidR="00936137">
        <w:rPr>
          <w:rFonts w:ascii="Times New Roman" w:hAnsi="Times New Roman"/>
          <w:sz w:val="22"/>
          <w:szCs w:val="22"/>
        </w:rPr>
        <w:t>, тоновый набор</w:t>
      </w:r>
      <w:r w:rsidR="0061622A">
        <w:rPr>
          <w:rFonts w:ascii="Times New Roman" w:hAnsi="Times New Roman"/>
          <w:sz w:val="22"/>
          <w:szCs w:val="22"/>
        </w:rPr>
        <w:t xml:space="preserve"> -круглосуточно</w:t>
      </w:r>
      <w:r w:rsidR="00936137">
        <w:rPr>
          <w:rFonts w:ascii="Times New Roman" w:hAnsi="Times New Roman"/>
          <w:sz w:val="22"/>
          <w:szCs w:val="22"/>
        </w:rPr>
        <w:t>)</w:t>
      </w:r>
      <w:r w:rsidR="006E4950" w:rsidRPr="00263289">
        <w:rPr>
          <w:rFonts w:ascii="Times New Roman" w:hAnsi="Times New Roman"/>
          <w:sz w:val="22"/>
          <w:szCs w:val="22"/>
        </w:rPr>
        <w:t>.</w:t>
      </w:r>
    </w:p>
    <w:p w14:paraId="746AAA85" w14:textId="18423AEF" w:rsidR="006E4950" w:rsidRPr="00263289" w:rsidRDefault="00673DB9" w:rsidP="0012699B">
      <w:pPr>
        <w:pStyle w:val="afd"/>
        <w:numPr>
          <w:ilvl w:val="0"/>
          <w:numId w:val="90"/>
        </w:numPr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юридических лиц</w:t>
      </w:r>
      <w:r w:rsidR="006E4950" w:rsidRPr="00263289">
        <w:rPr>
          <w:rFonts w:ascii="Times New Roman" w:hAnsi="Times New Roman"/>
          <w:sz w:val="22"/>
          <w:szCs w:val="22"/>
        </w:rPr>
        <w:t xml:space="preserve"> – </w:t>
      </w:r>
      <w:r w:rsidRPr="00263289">
        <w:rPr>
          <w:rFonts w:ascii="Times New Roman" w:hAnsi="Times New Roman"/>
          <w:sz w:val="22"/>
          <w:szCs w:val="22"/>
        </w:rPr>
        <w:t>круглосуточно (оператор</w:t>
      </w:r>
      <w:r w:rsidR="0061622A" w:rsidRPr="0061622A">
        <w:rPr>
          <w:rFonts w:ascii="Times New Roman" w:hAnsi="Times New Roman"/>
          <w:sz w:val="22"/>
          <w:szCs w:val="22"/>
        </w:rPr>
        <w:t xml:space="preserve"> </w:t>
      </w:r>
      <w:r w:rsidR="0061622A">
        <w:rPr>
          <w:rFonts w:ascii="Times New Roman" w:hAnsi="Times New Roman"/>
          <w:sz w:val="22"/>
          <w:szCs w:val="22"/>
        </w:rPr>
        <w:t xml:space="preserve">по графику работы </w:t>
      </w:r>
      <w:proofErr w:type="gramStart"/>
      <w:r w:rsidR="0061622A">
        <w:rPr>
          <w:rFonts w:ascii="Times New Roman" w:hAnsi="Times New Roman"/>
          <w:sz w:val="22"/>
          <w:szCs w:val="22"/>
        </w:rPr>
        <w:t xml:space="preserve">ЕКЦ, </w:t>
      </w:r>
      <w:r w:rsidRPr="00263289">
        <w:rPr>
          <w:rFonts w:ascii="Times New Roman" w:hAnsi="Times New Roman"/>
          <w:sz w:val="22"/>
          <w:szCs w:val="22"/>
        </w:rPr>
        <w:t xml:space="preserve"> интерактивная</w:t>
      </w:r>
      <w:proofErr w:type="gramEnd"/>
      <w:r w:rsidRPr="00263289">
        <w:rPr>
          <w:rFonts w:ascii="Times New Roman" w:hAnsi="Times New Roman"/>
          <w:sz w:val="22"/>
          <w:szCs w:val="22"/>
        </w:rPr>
        <w:t xml:space="preserve"> система голосового самообслуживания</w:t>
      </w:r>
      <w:r w:rsidR="0061622A">
        <w:rPr>
          <w:rFonts w:ascii="Times New Roman" w:hAnsi="Times New Roman"/>
          <w:sz w:val="22"/>
          <w:szCs w:val="22"/>
        </w:rPr>
        <w:t>-круглосуточно</w:t>
      </w:r>
      <w:r>
        <w:rPr>
          <w:rFonts w:ascii="Times New Roman" w:hAnsi="Times New Roman"/>
          <w:sz w:val="22"/>
          <w:szCs w:val="22"/>
        </w:rPr>
        <w:t>)</w:t>
      </w:r>
      <w:r w:rsidR="006E4950" w:rsidRPr="00263289">
        <w:rPr>
          <w:rFonts w:ascii="Times New Roman" w:hAnsi="Times New Roman"/>
          <w:sz w:val="22"/>
          <w:szCs w:val="22"/>
        </w:rPr>
        <w:t>.</w:t>
      </w:r>
    </w:p>
    <w:p w14:paraId="3B1C965F" w14:textId="77777777" w:rsidR="006E4950" w:rsidRPr="00263289" w:rsidRDefault="006E4950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обращения гражданина по номерам ЕКЦ за получением информации о состоянии расчетов или иных персональных данных клиент обязан представиться, назвать номер лицевого счета и/или адрес, ФИО. В случае, если гражданин отказывается выполнить вышеуказанные требования, специалист Общества имеет право отказать клиенту в предоставлении запрашиваемой информации.</w:t>
      </w:r>
    </w:p>
    <w:p w14:paraId="52C17D46" w14:textId="6D8D9E25" w:rsidR="006E4950" w:rsidRPr="00263289" w:rsidRDefault="006E4950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</w:t>
      </w:r>
      <w:r w:rsidR="0061622A">
        <w:rPr>
          <w:rFonts w:ascii="Times New Roman" w:hAnsi="Times New Roman"/>
          <w:sz w:val="22"/>
          <w:szCs w:val="22"/>
        </w:rPr>
        <w:t>,</w:t>
      </w:r>
      <w:r w:rsidRPr="00263289">
        <w:rPr>
          <w:rFonts w:ascii="Times New Roman" w:hAnsi="Times New Roman"/>
          <w:sz w:val="22"/>
          <w:szCs w:val="22"/>
        </w:rPr>
        <w:t xml:space="preserve"> если обращение клиента содержит нецензурную брань, оскорбления или угрозы в адрес специалиста Общества, специалист Общества имеет право </w:t>
      </w:r>
      <w:r w:rsidR="0061622A">
        <w:rPr>
          <w:rFonts w:ascii="Times New Roman" w:hAnsi="Times New Roman"/>
          <w:sz w:val="22"/>
          <w:szCs w:val="22"/>
        </w:rPr>
        <w:t>прервать разговор, предупредив об этом клиента.</w:t>
      </w:r>
    </w:p>
    <w:p w14:paraId="63EFBA33" w14:textId="224C3274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Приём звонков осуществляют специалисты ЕКЦ, при возникновен</w:t>
      </w:r>
      <w:r w:rsidR="00673DB9">
        <w:rPr>
          <w:rFonts w:ascii="Times New Roman" w:hAnsi="Times New Roman"/>
          <w:sz w:val="22"/>
          <w:szCs w:val="22"/>
        </w:rPr>
        <w:t>ии необходимости – специалисты о</w:t>
      </w:r>
      <w:r w:rsidRPr="00263289">
        <w:rPr>
          <w:rFonts w:ascii="Times New Roman" w:hAnsi="Times New Roman"/>
          <w:sz w:val="22"/>
          <w:szCs w:val="22"/>
        </w:rPr>
        <w:t>тделений и участков.</w:t>
      </w:r>
    </w:p>
    <w:p w14:paraId="7EC7133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Приём звонков от клиентов осуществляется сотрудником, для которого приём телефонных звонков является первостепенной задачей.</w:t>
      </w:r>
    </w:p>
    <w:p w14:paraId="3638F2E8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Решение вопроса клиента должно осуществляться оператором ЕКЦ и специалистом в Отделении или участке за один контакт – в течение 15 минут, за исключением сложных вопросов (время обслуживания превышает 15 минут или требуется консультация узкого специалиста или обращение по нескольким </w:t>
      </w:r>
      <w:r w:rsidRPr="00673DB9">
        <w:rPr>
          <w:rFonts w:ascii="Times New Roman" w:hAnsi="Times New Roman"/>
          <w:sz w:val="22"/>
          <w:szCs w:val="22"/>
        </w:rPr>
        <w:t>тематикам/нескольким</w:t>
      </w:r>
      <w:r w:rsidRPr="00263289">
        <w:rPr>
          <w:rFonts w:ascii="Times New Roman" w:hAnsi="Times New Roman"/>
          <w:sz w:val="22"/>
          <w:szCs w:val="22"/>
        </w:rPr>
        <w:t xml:space="preserve"> лицевым счетам).</w:t>
      </w:r>
    </w:p>
    <w:p w14:paraId="41CB848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 xml:space="preserve">       Если поступает сложный вопрос, то сотрудник записывает контактные данные клиента и обязуется перезвонить клиенту в течение рабочего дня. В случае, если решение вопроса требует больше времени, то специалист согласует с клиентом более поздний срок для предоставления ответа, но не превышающий 10 рабочих дней. </w:t>
      </w:r>
    </w:p>
    <w:p w14:paraId="37A7E524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Все заочные обращения, поступающие в адрес компании, регистрируются и обрабатываются в соответствии с утвержденными внутренними локально-нормативными актами Общества (Филиала/ОП). В Центральный </w:t>
      </w:r>
      <w:r w:rsidRPr="00673DB9">
        <w:rPr>
          <w:rFonts w:ascii="Times New Roman" w:hAnsi="Times New Roman"/>
          <w:sz w:val="22"/>
          <w:szCs w:val="22"/>
        </w:rPr>
        <w:t>аппарат Компании предоставляется</w:t>
      </w:r>
      <w:r w:rsidRPr="00263289">
        <w:rPr>
          <w:rFonts w:ascii="Times New Roman" w:hAnsi="Times New Roman"/>
          <w:sz w:val="22"/>
          <w:szCs w:val="22"/>
        </w:rPr>
        <w:t xml:space="preserve"> информация о количестве и тематике обращений.</w:t>
      </w:r>
    </w:p>
    <w:p w14:paraId="3F0E7576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Качественная (квалифицированная) консультативная поддержка клиентов, ответы на обращения, информирование по условиям обслуживания соответствует следующему: </w:t>
      </w:r>
    </w:p>
    <w:p w14:paraId="28BD1279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основной деятельности предполагают полную отработку вопроса;</w:t>
      </w:r>
    </w:p>
    <w:p w14:paraId="787A874B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дополнительной деятельности – частичную отработку и предоставление необходимых контактов;</w:t>
      </w:r>
    </w:p>
    <w:p w14:paraId="0FA53233" w14:textId="60650EF3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вопросы по деятельности других организаций, не связанные с основной деятельностью Компании (сети, УК, аварийные службы и т.д.), – предоставление контактов</w:t>
      </w:r>
      <w:r w:rsidR="00CD6906">
        <w:rPr>
          <w:rFonts w:ascii="Times New Roman" w:hAnsi="Times New Roman"/>
          <w:color w:val="000000" w:themeColor="text1"/>
          <w:sz w:val="22"/>
          <w:szCs w:val="22"/>
        </w:rPr>
        <w:t xml:space="preserve"> (при наличии их в скриптах обслуживания)</w:t>
      </w:r>
      <w:r w:rsidRPr="00673DB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4F837C02" w14:textId="77777777" w:rsidR="006E4950" w:rsidRPr="00673DB9" w:rsidRDefault="006E4950" w:rsidP="0012699B">
      <w:pPr>
        <w:pStyle w:val="a8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673DB9">
        <w:rPr>
          <w:rFonts w:ascii="Times New Roman" w:hAnsi="Times New Roman"/>
          <w:color w:val="000000" w:themeColor="text1"/>
          <w:sz w:val="22"/>
          <w:szCs w:val="22"/>
        </w:rPr>
        <w:t>иные вопросы – вежливый твёрдый отказ.</w:t>
      </w:r>
    </w:p>
    <w:p w14:paraId="02393C63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Все обращения по телефону записываются, и их запись хранится не менее 6 месяцев.</w:t>
      </w:r>
    </w:p>
    <w:p w14:paraId="68CE4567" w14:textId="77777777" w:rsidR="006E4950" w:rsidRPr="00263289" w:rsidRDefault="006E4950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Регистрация и обработка телефонных вызовов осуществляется автоматизировано или операторами ЕКЦ, прошедшими соответствующее обучение, в том числе по технике обслуживания клиентов.</w:t>
      </w:r>
    </w:p>
    <w:p w14:paraId="4C497D66" w14:textId="24E1435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Перечень вопросов, на которые оператор отвечает самостоятельно определяется соответствующим регламентирующим</w:t>
      </w:r>
      <w:r w:rsidR="00951441">
        <w:rPr>
          <w:rFonts w:ascii="Times New Roman" w:hAnsi="Times New Roman"/>
          <w:sz w:val="22"/>
          <w:szCs w:val="22"/>
        </w:rPr>
        <w:t xml:space="preserve"> документом (при необходимости)</w:t>
      </w:r>
      <w:r w:rsidRPr="00263289">
        <w:rPr>
          <w:rFonts w:ascii="Times New Roman" w:hAnsi="Times New Roman"/>
          <w:sz w:val="22"/>
          <w:szCs w:val="22"/>
        </w:rPr>
        <w:t>. Оператор для консультации использует с</w:t>
      </w:r>
      <w:r w:rsidR="00951441">
        <w:rPr>
          <w:rFonts w:ascii="Times New Roman" w:hAnsi="Times New Roman"/>
          <w:sz w:val="22"/>
          <w:szCs w:val="22"/>
        </w:rPr>
        <w:t xml:space="preserve">крипты ОП/Филиалов или </w:t>
      </w:r>
      <w:r w:rsidR="00527B1F">
        <w:rPr>
          <w:rFonts w:ascii="Times New Roman" w:hAnsi="Times New Roman"/>
          <w:sz w:val="22"/>
          <w:szCs w:val="22"/>
        </w:rPr>
        <w:t xml:space="preserve">информацию из </w:t>
      </w:r>
      <w:r w:rsidR="00951441">
        <w:rPr>
          <w:rFonts w:ascii="Times New Roman" w:hAnsi="Times New Roman"/>
          <w:sz w:val="22"/>
          <w:szCs w:val="22"/>
        </w:rPr>
        <w:t>«баз</w:t>
      </w:r>
      <w:r w:rsidR="00527B1F">
        <w:rPr>
          <w:rFonts w:ascii="Times New Roman" w:hAnsi="Times New Roman"/>
          <w:sz w:val="22"/>
          <w:szCs w:val="22"/>
        </w:rPr>
        <w:t>ы</w:t>
      </w:r>
      <w:r w:rsidR="00951441">
        <w:rPr>
          <w:rFonts w:ascii="Times New Roman" w:hAnsi="Times New Roman"/>
          <w:sz w:val="22"/>
          <w:szCs w:val="22"/>
        </w:rPr>
        <w:t xml:space="preserve"> знаний»</w:t>
      </w:r>
    </w:p>
    <w:p w14:paraId="3A5CA200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lastRenderedPageBreak/>
        <w:tab/>
        <w:t>Интерактивная информационно-справочная система (IVR) используется как вспомогательная функция ЕКЦ для предоставления клиентам типовой справочной информации по телефону в автоматическом режиме.</w:t>
      </w:r>
    </w:p>
    <w:p w14:paraId="0EBF9BB7" w14:textId="77777777" w:rsidR="006E4950" w:rsidRPr="00263289" w:rsidRDefault="006E4950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  <w:t>При функционировании IVR клиенту обеспечивается возможность:</w:t>
      </w:r>
    </w:p>
    <w:p w14:paraId="67C57A6B" w14:textId="77777777" w:rsidR="006E4950" w:rsidRPr="00263289" w:rsidRDefault="006E4950" w:rsidP="0012699B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набрав номер телефона, попасть в главное меню, откуда посредством голосового меню электронного помощника или набора в тональном режиме необходимого номера перейти в интересующий пункт подменю;</w:t>
      </w:r>
    </w:p>
    <w:p w14:paraId="1DF64AE4" w14:textId="77777777" w:rsidR="006E4950" w:rsidRPr="00263289" w:rsidRDefault="006E4950" w:rsidP="0012699B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вернуться на предыдущий уровень меню или связаться с оператором;</w:t>
      </w:r>
    </w:p>
    <w:p w14:paraId="7E0B245E" w14:textId="77777777" w:rsidR="00B44178" w:rsidRPr="00263289" w:rsidRDefault="00B44178" w:rsidP="00B44178">
      <w:pPr>
        <w:pStyle w:val="a8"/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дождаться ответа оператора</w:t>
      </w:r>
      <w:r>
        <w:rPr>
          <w:rFonts w:ascii="Times New Roman" w:hAnsi="Times New Roman"/>
          <w:sz w:val="22"/>
          <w:szCs w:val="22"/>
        </w:rPr>
        <w:t>,</w:t>
      </w:r>
      <w:r w:rsidRPr="00263289">
        <w:rPr>
          <w:rFonts w:ascii="Times New Roman" w:hAnsi="Times New Roman"/>
          <w:sz w:val="22"/>
          <w:szCs w:val="22"/>
        </w:rPr>
        <w:t xml:space="preserve"> в случае, если возникли сложности</w:t>
      </w:r>
      <w:r>
        <w:rPr>
          <w:rFonts w:ascii="Times New Roman" w:hAnsi="Times New Roman"/>
          <w:sz w:val="22"/>
          <w:szCs w:val="22"/>
        </w:rPr>
        <w:t xml:space="preserve"> с электронным помощником или</w:t>
      </w:r>
      <w:r w:rsidRPr="00263289">
        <w:rPr>
          <w:rFonts w:ascii="Times New Roman" w:hAnsi="Times New Roman"/>
          <w:sz w:val="22"/>
          <w:szCs w:val="22"/>
        </w:rPr>
        <w:t xml:space="preserve"> с набором в тональном режиме.</w:t>
      </w:r>
    </w:p>
    <w:p w14:paraId="0442BD6A" w14:textId="77777777" w:rsidR="006E4950" w:rsidRPr="00263289" w:rsidRDefault="006E4950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"/>
          <w:tab w:val="left" w:pos="360"/>
          <w:tab w:val="left" w:pos="567"/>
          <w:tab w:val="left" w:pos="993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Pr="00263289">
        <w:rPr>
          <w:rFonts w:ascii="Times New Roman" w:hAnsi="Times New Roman"/>
          <w:sz w:val="22"/>
          <w:szCs w:val="22"/>
        </w:rPr>
        <w:tab/>
        <w:t xml:space="preserve">      Варианты сообщений IVR должны быть ориентированы на различную степень информационной подготовленности клиента.</w:t>
      </w:r>
    </w:p>
    <w:p w14:paraId="0F692F2D" w14:textId="77777777" w:rsidR="0018467B" w:rsidRDefault="006E4950" w:rsidP="00322001">
      <w:pPr>
        <w:pStyle w:val="a8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"/>
          <w:tab w:val="left" w:pos="360"/>
          <w:tab w:val="left" w:pos="567"/>
          <w:tab w:val="left" w:pos="993"/>
        </w:tabs>
        <w:ind w:left="0"/>
        <w:jc w:val="both"/>
        <w:rPr>
          <w:rFonts w:ascii="Times New Roman" w:hAnsi="Times New Roman"/>
        </w:rPr>
      </w:pPr>
      <w:r w:rsidRPr="0018467B">
        <w:rPr>
          <w:rFonts w:ascii="Times New Roman" w:hAnsi="Times New Roman"/>
        </w:rPr>
        <w:tab/>
      </w:r>
      <w:r w:rsidRPr="0018467B">
        <w:rPr>
          <w:rFonts w:ascii="Times New Roman" w:hAnsi="Times New Roman"/>
        </w:rPr>
        <w:tab/>
      </w:r>
      <w:r w:rsidRPr="0018467B">
        <w:rPr>
          <w:rFonts w:ascii="Times New Roman" w:hAnsi="Times New Roman"/>
        </w:rPr>
        <w:tab/>
      </w:r>
    </w:p>
    <w:p w14:paraId="1535D64C" w14:textId="253BC22B" w:rsidR="00673DB9" w:rsidRDefault="00430F90" w:rsidP="00673DB9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>
        <w:rPr>
          <w:rFonts w:ascii="Times New Roman" w:hAnsi="Times New Roman"/>
          <w:b/>
          <w:color w:val="365F91" w:themeColor="accent1" w:themeShade="BF"/>
          <w:szCs w:val="24"/>
        </w:rPr>
        <w:t>4.2.</w:t>
      </w:r>
      <w:r w:rsidR="00673DB9">
        <w:rPr>
          <w:rFonts w:ascii="Times New Roman" w:hAnsi="Times New Roman"/>
          <w:b/>
          <w:color w:val="365F91" w:themeColor="accent1" w:themeShade="BF"/>
          <w:szCs w:val="24"/>
        </w:rPr>
        <w:t>2.</w:t>
      </w:r>
      <w:r w:rsidR="00673DB9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Общие</w:t>
      </w:r>
      <w:r w:rsidR="0018467B" w:rsidRPr="00D20691">
        <w:rPr>
          <w:rFonts w:ascii="Times New Roman" w:hAnsi="Times New Roman"/>
          <w:b/>
          <w:color w:val="365F91" w:themeColor="accent1" w:themeShade="BF"/>
          <w:szCs w:val="24"/>
        </w:rPr>
        <w:t xml:space="preserve"> требования к персонал</w:t>
      </w:r>
      <w:r w:rsidR="00673DB9">
        <w:rPr>
          <w:rFonts w:ascii="Times New Roman" w:hAnsi="Times New Roman"/>
          <w:b/>
          <w:color w:val="365F91" w:themeColor="accent1" w:themeShade="BF"/>
          <w:szCs w:val="24"/>
        </w:rPr>
        <w:t>у во время общения по телефону:</w:t>
      </w:r>
    </w:p>
    <w:p w14:paraId="12AD873B" w14:textId="77777777" w:rsidR="00673DB9" w:rsidRDefault="00673DB9" w:rsidP="00673DB9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6A016C5B" w14:textId="77777777" w:rsidR="00673DB9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263289">
        <w:rPr>
          <w:rFonts w:ascii="Times New Roman" w:hAnsi="Times New Roman"/>
          <w:sz w:val="22"/>
          <w:szCs w:val="22"/>
        </w:rPr>
        <w:t>впечатление об Обществе складывается у потребителя по первому телефонному разговору, поэтому каждый сотрудник обязан уметь грамотно общаться по телефону;</w:t>
      </w:r>
    </w:p>
    <w:p w14:paraId="3C5690F7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73DB9">
        <w:rPr>
          <w:rFonts w:ascii="Times New Roman" w:hAnsi="Times New Roman"/>
          <w:sz w:val="22"/>
          <w:szCs w:val="22"/>
        </w:rPr>
        <w:t>недопустимо игнорирование телефонных звонков: не позднее, чем 15 секунд после адресации вызова на оператора должен следовать ответ;</w:t>
      </w:r>
    </w:p>
    <w:p w14:paraId="5E254534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отвечая на телефонный звонок, оператору необходимо вежливо поздороваться, представиться по ф</w:t>
      </w:r>
      <w:r w:rsidR="001173E7" w:rsidRPr="00650CA5">
        <w:rPr>
          <w:rFonts w:ascii="Times New Roman" w:hAnsi="Times New Roman"/>
          <w:sz w:val="22"/>
          <w:szCs w:val="22"/>
        </w:rPr>
        <w:t>орме корпоративного приветствия</w:t>
      </w:r>
      <w:r w:rsidRPr="00650CA5">
        <w:rPr>
          <w:rFonts w:ascii="Times New Roman" w:hAnsi="Times New Roman"/>
          <w:sz w:val="22"/>
          <w:szCs w:val="22"/>
        </w:rPr>
        <w:t>;</w:t>
      </w:r>
    </w:p>
    <w:p w14:paraId="77C26F88" w14:textId="77777777" w:rsid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телефонные переговоры должны вестись громким четким голосом, речь должна быть внятной, доброжелательной, грамотной;</w:t>
      </w:r>
    </w:p>
    <w:p w14:paraId="47188E44" w14:textId="79100CA8" w:rsidR="0018467B" w:rsidRPr="00650CA5" w:rsidRDefault="0018467B" w:rsidP="0012699B">
      <w:pPr>
        <w:pStyle w:val="afd"/>
        <w:numPr>
          <w:ilvl w:val="0"/>
          <w:numId w:val="147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650CA5">
        <w:rPr>
          <w:rFonts w:ascii="Times New Roman" w:hAnsi="Times New Roman"/>
          <w:sz w:val="22"/>
          <w:szCs w:val="22"/>
        </w:rPr>
        <w:t>в случае, когда сотрудник, у которого звонит телефон, обслуживает присутствующего клиента, на телефонный звонок должен ответить коллега: телефонный звонок не должен быть оставлен без внимания.</w:t>
      </w:r>
    </w:p>
    <w:p w14:paraId="2384B44F" w14:textId="77777777" w:rsidR="00650CA5" w:rsidRDefault="0018467B" w:rsidP="00650CA5">
      <w:pPr>
        <w:pStyle w:val="afd"/>
        <w:jc w:val="both"/>
        <w:rPr>
          <w:rFonts w:ascii="Times New Roman" w:hAnsi="Times New Roman"/>
          <w:sz w:val="22"/>
          <w:szCs w:val="22"/>
        </w:rPr>
      </w:pPr>
      <w:r w:rsidRPr="00650CA5">
        <w:rPr>
          <w:rFonts w:ascii="Times New Roman" w:hAnsi="Times New Roman"/>
          <w:sz w:val="22"/>
          <w:szCs w:val="22"/>
        </w:rPr>
        <w:t>Заочное обслуживание по телефону включает следующие направления</w:t>
      </w:r>
      <w:r w:rsidR="00673DB9" w:rsidRPr="00650CA5">
        <w:rPr>
          <w:rFonts w:ascii="Times New Roman" w:hAnsi="Times New Roman"/>
          <w:sz w:val="22"/>
          <w:szCs w:val="22"/>
        </w:rPr>
        <w:t>:</w:t>
      </w:r>
      <w:r w:rsidR="00650CA5">
        <w:rPr>
          <w:rFonts w:ascii="Times New Roman" w:hAnsi="Times New Roman"/>
          <w:sz w:val="22"/>
          <w:szCs w:val="22"/>
        </w:rPr>
        <w:t xml:space="preserve"> </w:t>
      </w:r>
    </w:p>
    <w:p w14:paraId="416A9991" w14:textId="718E2100" w:rsidR="0018467B" w:rsidRPr="00263289" w:rsidRDefault="0018467B" w:rsidP="0012699B">
      <w:pPr>
        <w:pStyle w:val="afd"/>
        <w:numPr>
          <w:ilvl w:val="0"/>
          <w:numId w:val="148"/>
        </w:numPr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Обработку телефонного вызова оператором, который использует установленный перечень вопросов для самостоятельного ответа и типовые ответы. Перечень вопросов, на которые оператор отвечает самостоятельно или осуществляет соединение со специалистом Общества, определяется соответствующим регламентирующим документом. В случае поступления сложного запроса оператор действует согласно ЛНА Общества, при необходимости уточняет информацию и предоставляет ее </w:t>
      </w:r>
      <w:r w:rsidR="00650CA5">
        <w:rPr>
          <w:rFonts w:ascii="Times New Roman" w:hAnsi="Times New Roman"/>
          <w:sz w:val="22"/>
          <w:szCs w:val="22"/>
        </w:rPr>
        <w:t>клиенту</w:t>
      </w:r>
      <w:r w:rsidRPr="00263289">
        <w:rPr>
          <w:rFonts w:ascii="Times New Roman" w:hAnsi="Times New Roman"/>
          <w:sz w:val="22"/>
          <w:szCs w:val="22"/>
        </w:rPr>
        <w:t>.</w:t>
      </w:r>
    </w:p>
    <w:p w14:paraId="08A6EB59" w14:textId="1CA57EC5" w:rsidR="0018467B" w:rsidRPr="00650CA5" w:rsidRDefault="0018467B" w:rsidP="0012699B">
      <w:pPr>
        <w:pStyle w:val="afd"/>
        <w:numPr>
          <w:ilvl w:val="0"/>
          <w:numId w:val="149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Использование интерактивной информационно-</w:t>
      </w:r>
      <w:r w:rsidRPr="00650CA5">
        <w:rPr>
          <w:rFonts w:ascii="Times New Roman" w:hAnsi="Times New Roman"/>
          <w:sz w:val="22"/>
          <w:szCs w:val="22"/>
        </w:rPr>
        <w:t xml:space="preserve">справочной </w:t>
      </w:r>
      <w:r w:rsidR="00650CA5" w:rsidRPr="00650CA5">
        <w:rPr>
          <w:rFonts w:ascii="Times New Roman" w:hAnsi="Times New Roman"/>
          <w:sz w:val="22"/>
          <w:szCs w:val="22"/>
        </w:rPr>
        <w:t xml:space="preserve">системы </w:t>
      </w:r>
      <w:r w:rsidRPr="00650CA5">
        <w:rPr>
          <w:rFonts w:ascii="Times New Roman" w:hAnsi="Times New Roman"/>
          <w:sz w:val="22"/>
          <w:szCs w:val="22"/>
        </w:rPr>
        <w:t>(</w:t>
      </w:r>
      <w:r w:rsidRPr="00650CA5">
        <w:rPr>
          <w:rFonts w:ascii="Times New Roman" w:hAnsi="Times New Roman"/>
          <w:sz w:val="22"/>
          <w:szCs w:val="22"/>
          <w:lang w:val="en-US"/>
        </w:rPr>
        <w:t>IVR</w:t>
      </w:r>
      <w:r w:rsidRPr="00650CA5">
        <w:rPr>
          <w:rFonts w:ascii="Times New Roman" w:hAnsi="Times New Roman"/>
          <w:sz w:val="22"/>
          <w:szCs w:val="22"/>
        </w:rPr>
        <w:t>-система</w:t>
      </w:r>
      <w:r w:rsidRPr="00263289">
        <w:rPr>
          <w:rFonts w:ascii="Times New Roman" w:hAnsi="Times New Roman"/>
          <w:sz w:val="22"/>
          <w:szCs w:val="22"/>
        </w:rPr>
        <w:t>).</w:t>
      </w:r>
      <w:r w:rsidR="00650CA5">
        <w:rPr>
          <w:rFonts w:ascii="Times New Roman" w:hAnsi="Times New Roman"/>
          <w:sz w:val="22"/>
          <w:szCs w:val="22"/>
        </w:rPr>
        <w:t xml:space="preserve"> </w:t>
      </w:r>
      <w:r w:rsidRPr="00650CA5">
        <w:rPr>
          <w:rFonts w:ascii="Times New Roman" w:hAnsi="Times New Roman"/>
          <w:sz w:val="22"/>
          <w:szCs w:val="22"/>
        </w:rPr>
        <w:t xml:space="preserve">При звонке на номер телефона </w:t>
      </w:r>
      <w:r w:rsidR="00650CA5">
        <w:rPr>
          <w:rFonts w:ascii="Times New Roman" w:hAnsi="Times New Roman"/>
          <w:sz w:val="22"/>
          <w:szCs w:val="22"/>
        </w:rPr>
        <w:t>ЕКЦ</w:t>
      </w:r>
      <w:r w:rsidRPr="00650CA5">
        <w:rPr>
          <w:rFonts w:ascii="Times New Roman" w:hAnsi="Times New Roman"/>
          <w:sz w:val="22"/>
          <w:szCs w:val="22"/>
        </w:rPr>
        <w:t xml:space="preserve"> у клиента есть возможность воспользоваться услугами интерактивного голосового меню (</w:t>
      </w:r>
      <w:r w:rsidR="00A556B0">
        <w:rPr>
          <w:rFonts w:ascii="Times New Roman" w:hAnsi="Times New Roman"/>
          <w:sz w:val="22"/>
          <w:szCs w:val="22"/>
        </w:rPr>
        <w:t xml:space="preserve">в том числе, </w:t>
      </w:r>
      <w:r w:rsidRPr="00650CA5">
        <w:rPr>
          <w:rFonts w:ascii="Times New Roman" w:hAnsi="Times New Roman"/>
          <w:sz w:val="22"/>
          <w:szCs w:val="22"/>
        </w:rPr>
        <w:t>когда оператор не доступен или линия занята, в выходные/праздничные дни).</w:t>
      </w:r>
      <w:r w:rsidR="00650CA5">
        <w:rPr>
          <w:rFonts w:ascii="Times New Roman" w:hAnsi="Times New Roman"/>
          <w:sz w:val="22"/>
          <w:szCs w:val="22"/>
        </w:rPr>
        <w:t xml:space="preserve"> Далее</w:t>
      </w:r>
      <w:r w:rsidRPr="00650CA5">
        <w:rPr>
          <w:rFonts w:ascii="Times New Roman" w:hAnsi="Times New Roman"/>
          <w:sz w:val="22"/>
          <w:szCs w:val="22"/>
        </w:rPr>
        <w:t xml:space="preserve"> ему необходимо след</w:t>
      </w:r>
      <w:r w:rsidR="00650CA5">
        <w:rPr>
          <w:rFonts w:ascii="Times New Roman" w:hAnsi="Times New Roman"/>
          <w:sz w:val="22"/>
          <w:szCs w:val="22"/>
        </w:rPr>
        <w:t xml:space="preserve">овать указаниям автоинформатора - </w:t>
      </w:r>
      <w:r w:rsidRPr="00650CA5">
        <w:rPr>
          <w:rFonts w:ascii="Times New Roman" w:hAnsi="Times New Roman"/>
          <w:sz w:val="22"/>
          <w:szCs w:val="22"/>
        </w:rPr>
        <w:t xml:space="preserve">набрав номер телефона Единого контакт центра, следовать голосовым командам тонового набора или электронного помощника через </w:t>
      </w:r>
      <w:r w:rsidRPr="00650CA5">
        <w:rPr>
          <w:rFonts w:ascii="Times New Roman" w:hAnsi="Times New Roman"/>
          <w:sz w:val="22"/>
          <w:szCs w:val="22"/>
          <w:lang w:val="en-US"/>
        </w:rPr>
        <w:t>IVR</w:t>
      </w:r>
      <w:r w:rsidR="00650CA5">
        <w:rPr>
          <w:rFonts w:ascii="Times New Roman" w:hAnsi="Times New Roman"/>
          <w:sz w:val="22"/>
          <w:szCs w:val="22"/>
        </w:rPr>
        <w:t xml:space="preserve">-меню, </w:t>
      </w:r>
      <w:r w:rsidRPr="00650CA5">
        <w:rPr>
          <w:rFonts w:ascii="Times New Roman" w:hAnsi="Times New Roman"/>
          <w:sz w:val="22"/>
          <w:szCs w:val="22"/>
        </w:rPr>
        <w:t>вернуться на предыдущий уровень меню или дождаться ответа оператора в случае, если возникли сложности.</w:t>
      </w:r>
      <w:r w:rsidR="00650CA5">
        <w:rPr>
          <w:rFonts w:ascii="Times New Roman" w:hAnsi="Times New Roman"/>
          <w:sz w:val="22"/>
          <w:szCs w:val="22"/>
        </w:rPr>
        <w:t xml:space="preserve"> </w:t>
      </w:r>
      <w:r w:rsidRPr="00650CA5">
        <w:rPr>
          <w:rFonts w:ascii="Times New Roman" w:hAnsi="Times New Roman"/>
          <w:sz w:val="22"/>
          <w:szCs w:val="22"/>
        </w:rPr>
        <w:t>Варианты сообщений IVR должны быть ориентированы на различную степень информационной подготовленности клиента.</w:t>
      </w:r>
    </w:p>
    <w:p w14:paraId="74F01485" w14:textId="77777777" w:rsidR="00650CA5" w:rsidRDefault="00650CA5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</w:p>
    <w:p w14:paraId="14A90AFF" w14:textId="77777777" w:rsidR="006E4950" w:rsidRDefault="006E4950" w:rsidP="00322001">
      <w:pPr>
        <w:pStyle w:val="afd"/>
        <w:ind w:firstLine="480"/>
        <w:jc w:val="both"/>
        <w:rPr>
          <w:rFonts w:ascii="Times New Roman" w:hAnsi="Times New Roman"/>
          <w:lang w:bidi="ru-RU"/>
        </w:rPr>
      </w:pPr>
    </w:p>
    <w:p w14:paraId="34178B11" w14:textId="77777777" w:rsidR="00BA753A" w:rsidRPr="00D54C37" w:rsidRDefault="00714EDC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  <w:lang w:bidi="ru-RU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4.3</w:t>
      </w:r>
      <w:r w:rsidR="00B92568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. 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Правила д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елово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го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 этикет</w:t>
      </w:r>
      <w:r w:rsidR="0018467B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>а</w:t>
      </w:r>
      <w:r w:rsidR="00BA753A" w:rsidRPr="00D54C37">
        <w:rPr>
          <w:rFonts w:ascii="Times New Roman" w:hAnsi="Times New Roman"/>
          <w:b/>
          <w:color w:val="365F91" w:themeColor="accent1" w:themeShade="BF"/>
          <w:szCs w:val="24"/>
          <w:lang w:bidi="ru-RU"/>
        </w:rPr>
        <w:t xml:space="preserve"> при переписке с клиентом</w:t>
      </w:r>
    </w:p>
    <w:p w14:paraId="063EC805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Деловая переписка может осуществляться как посредством почт</w:t>
      </w:r>
      <w:r w:rsidR="0062711E" w:rsidRPr="00263289">
        <w:rPr>
          <w:rFonts w:asciiTheme="majorHAnsi" w:hAnsiTheme="majorHAnsi" w:cstheme="majorHAnsi"/>
          <w:sz w:val="22"/>
          <w:szCs w:val="22"/>
          <w:lang w:bidi="ru-RU"/>
        </w:rPr>
        <w:t>овых писем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, так и </w:t>
      </w:r>
      <w:r w:rsidR="00FF7E49" w:rsidRPr="00263289">
        <w:rPr>
          <w:rFonts w:asciiTheme="majorHAnsi" w:hAnsiTheme="majorHAnsi" w:cstheme="majorHAnsi"/>
          <w:sz w:val="22"/>
          <w:szCs w:val="22"/>
          <w:lang w:bidi="ru-RU"/>
        </w:rPr>
        <w:t>интерактивными способами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318C2E2D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При направлении письма по электронной почте</w:t>
      </w:r>
      <w:r w:rsidR="004150CE" w:rsidRPr="00263289">
        <w:rPr>
          <w:rFonts w:asciiTheme="majorHAnsi" w:hAnsiTheme="majorHAnsi" w:cstheme="majorHAnsi"/>
          <w:sz w:val="22"/>
          <w:szCs w:val="22"/>
          <w:lang w:bidi="ru-RU"/>
        </w:rPr>
        <w:t>,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сотрудник всегда кратко указывает его тему.</w:t>
      </w:r>
    </w:p>
    <w:p w14:paraId="69D43D53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trike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Длина письма должна соответствовать характеру общения</w:t>
      </w:r>
      <w:r w:rsidR="0062711E" w:rsidRPr="00263289">
        <w:rPr>
          <w:rFonts w:asciiTheme="majorHAnsi" w:hAnsiTheme="majorHAnsi" w:cstheme="majorHAnsi"/>
          <w:sz w:val="22"/>
          <w:szCs w:val="22"/>
          <w:lang w:bidi="ru-RU"/>
        </w:rPr>
        <w:t>, ответ краткий, емкий и по существу вопроса</w:t>
      </w:r>
      <w:r w:rsidR="004150CE"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0E419636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Письмо необходимо начинать с обращения к клиенту по имени и отчеству</w:t>
      </w:r>
      <w:r w:rsidR="00F65F91" w:rsidRPr="00263289">
        <w:rPr>
          <w:rFonts w:asciiTheme="majorHAnsi" w:hAnsiTheme="majorHAnsi" w:cstheme="majorHAnsi"/>
          <w:sz w:val="22"/>
          <w:szCs w:val="22"/>
          <w:lang w:bidi="ru-RU"/>
        </w:rPr>
        <w:t>, оформлять в соответствии с законодательством и внутренними ЛНА Общества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.</w:t>
      </w:r>
    </w:p>
    <w:p w14:paraId="052C4F2B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В ответе рекомендуется привести краткое содержание полученного запроса.</w:t>
      </w:r>
    </w:p>
    <w:p w14:paraId="0FE5C4EB" w14:textId="77777777" w:rsidR="00BA753A" w:rsidRPr="00263289" w:rsidRDefault="00BA753A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Подпись должна идентифицировать сотрудника (ФИО и должность).</w:t>
      </w:r>
    </w:p>
    <w:p w14:paraId="7CC029DC" w14:textId="77777777" w:rsidR="00EA59B1" w:rsidRPr="00263289" w:rsidRDefault="00EA59B1" w:rsidP="00322001">
      <w:pPr>
        <w:pStyle w:val="afd"/>
        <w:ind w:left="709"/>
        <w:jc w:val="both"/>
        <w:rPr>
          <w:rFonts w:ascii="Times New Roman" w:hAnsi="Times New Roman"/>
          <w:sz w:val="22"/>
          <w:szCs w:val="22"/>
        </w:rPr>
      </w:pPr>
    </w:p>
    <w:p w14:paraId="7312C97D" w14:textId="2B076198" w:rsidR="00564BD5" w:rsidRPr="00D54C37" w:rsidRDefault="00430F90" w:rsidP="00322001">
      <w:pPr>
        <w:pStyle w:val="afd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bookmarkStart w:id="24" w:name="bookmark52"/>
      <w:bookmarkStart w:id="25" w:name="_Toc54771449"/>
      <w:r>
        <w:rPr>
          <w:rFonts w:ascii="Times New Roman" w:hAnsi="Times New Roman"/>
          <w:b/>
          <w:color w:val="365F91" w:themeColor="accent1" w:themeShade="BF"/>
          <w:szCs w:val="24"/>
        </w:rPr>
        <w:t>4.3.1.</w:t>
      </w:r>
      <w:r w:rsidR="005A251E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r w:rsidR="00564BD5" w:rsidRPr="00D54C37">
        <w:rPr>
          <w:rFonts w:ascii="Times New Roman" w:hAnsi="Times New Roman"/>
          <w:b/>
          <w:color w:val="365F91" w:themeColor="accent1" w:themeShade="BF"/>
          <w:szCs w:val="24"/>
        </w:rPr>
        <w:t>Порядок заочного обслуживания клиентов посредством почтовой переписки</w:t>
      </w:r>
      <w:bookmarkEnd w:id="24"/>
      <w:bookmarkEnd w:id="25"/>
    </w:p>
    <w:p w14:paraId="32C8C842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Почтовая переписка используется для направления документации, связанной с обслуживанием, а также в случаях, когда клиент направляет обращение по почте.</w:t>
      </w:r>
    </w:p>
    <w:p w14:paraId="5BB74B97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Любое письменное обращение в Общество, поступающее по почте и полученное от потребителя, регистрируется и обрабатывается.</w:t>
      </w:r>
    </w:p>
    <w:p w14:paraId="21DBC1DD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Письменное обращение клиента должно быть рассмотрено специалистами Общества в течение 30 календарных дней (в случае если иной срок не предусмотрен законодательством). Исполнитель Общества проверяет полноту предоставленных сведений, если данных недостаточно, связывается с клиентом по одному из указанных клиентом способов связи в целях уточнения информации и согласования времени принятия дальнейших мер по обращению.</w:t>
      </w:r>
    </w:p>
    <w:p w14:paraId="06A9053E" w14:textId="77777777" w:rsidR="00371C47" w:rsidRPr="00263289" w:rsidRDefault="00371C47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 на письменное обращение клиента должен быть подготовлен в печатном виде на фирменном бланке Общества и содержать конкретную информацию по сути вопроса, заданного клиентом, контактные данные исполнителя (ФИО, телефон, адрес электронной почты) и подписан уполномоченным на то должностным лицом.</w:t>
      </w:r>
    </w:p>
    <w:p w14:paraId="1D3AD9B7" w14:textId="442D4F57" w:rsidR="00564BD5" w:rsidRPr="00263289" w:rsidRDefault="00564BD5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Ответ на письменное обращение клиента, полученное по официальным электронным каналам </w:t>
      </w:r>
      <w:r w:rsidRPr="00650CA5">
        <w:rPr>
          <w:rFonts w:ascii="Times New Roman" w:hAnsi="Times New Roman"/>
          <w:sz w:val="22"/>
          <w:szCs w:val="22"/>
        </w:rPr>
        <w:t>связи</w:t>
      </w:r>
      <w:r w:rsidR="00650CA5" w:rsidRPr="00650CA5">
        <w:rPr>
          <w:rFonts w:ascii="Times New Roman" w:hAnsi="Times New Roman"/>
          <w:sz w:val="22"/>
          <w:szCs w:val="22"/>
        </w:rPr>
        <w:t>,</w:t>
      </w:r>
      <w:r w:rsidRPr="00650CA5">
        <w:rPr>
          <w:rFonts w:ascii="Times New Roman" w:hAnsi="Times New Roman"/>
          <w:sz w:val="22"/>
          <w:szCs w:val="22"/>
        </w:rPr>
        <w:t xml:space="preserve"> указанным Обществом, должен быть изложен в тексте электронного сообщения и содержать конкретную</w:t>
      </w:r>
      <w:r w:rsidRPr="00263289">
        <w:rPr>
          <w:rFonts w:ascii="Times New Roman" w:hAnsi="Times New Roman"/>
          <w:sz w:val="22"/>
          <w:szCs w:val="22"/>
        </w:rPr>
        <w:t xml:space="preserve"> информацию по сути вопроса, заданного клиентом, контактные данные исполнителя (ФИО, должность, логотип Общества).</w:t>
      </w:r>
    </w:p>
    <w:p w14:paraId="75BF122D" w14:textId="77777777" w:rsidR="00564BD5" w:rsidRPr="00263289" w:rsidRDefault="00564BD5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Действия по письменному обращению клиента не производятся в случаях:</w:t>
      </w:r>
    </w:p>
    <w:p w14:paraId="3E293A3D" w14:textId="77777777" w:rsidR="003A574C" w:rsidRPr="00263289" w:rsidRDefault="003A574C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bookmarkStart w:id="26" w:name="_Toc54771451"/>
      <w:r w:rsidRPr="00263289">
        <w:rPr>
          <w:rFonts w:ascii="Times New Roman" w:hAnsi="Times New Roman"/>
          <w:sz w:val="22"/>
          <w:szCs w:val="22"/>
        </w:rPr>
        <w:t>если письменное обращение содержит нецензурные либо оскорбительные выражения, угрозы жизни, здоровью и имуществу сотрудника Общества, а также членов его семьи;</w:t>
      </w:r>
    </w:p>
    <w:p w14:paraId="4EAC1398" w14:textId="77777777" w:rsidR="003A574C" w:rsidRPr="00263289" w:rsidRDefault="003A574C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если текст письменного о</w:t>
      </w:r>
      <w:r w:rsidR="00446259" w:rsidRPr="00263289">
        <w:rPr>
          <w:rFonts w:ascii="Times New Roman" w:hAnsi="Times New Roman"/>
          <w:sz w:val="22"/>
          <w:szCs w:val="22"/>
        </w:rPr>
        <w:t>бращения не поддается прочтению;</w:t>
      </w:r>
    </w:p>
    <w:p w14:paraId="3A789B77" w14:textId="77777777" w:rsidR="00446259" w:rsidRPr="00263289" w:rsidRDefault="00446259" w:rsidP="0012699B">
      <w:pPr>
        <w:pStyle w:val="afd"/>
        <w:numPr>
          <w:ilvl w:val="0"/>
          <w:numId w:val="91"/>
        </w:numPr>
        <w:ind w:left="0" w:firstLine="0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если в письменном обращении не указаны контактные данные.</w:t>
      </w:r>
    </w:p>
    <w:p w14:paraId="3FF0F7A0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если текст письменного обращения не поддается прочтению, клиент информируется об этом (при наличии возможности).</w:t>
      </w:r>
    </w:p>
    <w:p w14:paraId="1A589556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В случае если в письменном обращении клиента содержится вопрос, на который клиенту уже был предоставлен ответ по существу в связи с ранее направленными обращениями и при этом в обращении не приводятся новые доводы или обстоятельства, клиент информируется о предоставленном ранее ответе.</w:t>
      </w:r>
    </w:p>
    <w:p w14:paraId="5365C069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Ответы на запросы, направляемые клиентам Общества, оформляются на фирменном бланке Общества с обязательным заполнением реквизита «отметка об исполнителе», который состоит из инициалов (возможна их расшифровка), а также, при необходимости ответ направляется по электронной почте.</w:t>
      </w:r>
    </w:p>
    <w:p w14:paraId="01935085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trike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>Ответ на обращение физического лица готовит специалист по работе с физическими лицами, назначенный руководителем соответствующего структурного подразделения, на обращение юридического лица – специалист по работе с юридическими лицами, назначенный руководителем соответствующего структурного подразделения.</w:t>
      </w:r>
    </w:p>
    <w:p w14:paraId="3D432EBB" w14:textId="77777777" w:rsidR="003A574C" w:rsidRPr="00263289" w:rsidRDefault="003A574C" w:rsidP="00322001">
      <w:pPr>
        <w:pStyle w:val="afd"/>
        <w:ind w:firstLine="709"/>
        <w:jc w:val="both"/>
        <w:rPr>
          <w:rFonts w:ascii="Times New Roman" w:hAnsi="Times New Roman"/>
          <w:sz w:val="22"/>
          <w:szCs w:val="22"/>
          <w:lang w:bidi="ru-RU"/>
        </w:rPr>
      </w:pPr>
      <w:r w:rsidRPr="00263289">
        <w:rPr>
          <w:rFonts w:ascii="Times New Roman" w:hAnsi="Times New Roman"/>
          <w:sz w:val="22"/>
          <w:szCs w:val="22"/>
        </w:rPr>
        <w:t>Устанавливаются следующие типовые параметры предельной продолжительности обработки письменных обращений:</w:t>
      </w:r>
    </w:p>
    <w:tbl>
      <w:tblPr>
        <w:tblpPr w:leftFromText="180" w:rightFromText="180" w:vertAnchor="text" w:horzAnchor="margin" w:tblpY="48"/>
        <w:tblOverlap w:val="never"/>
        <w:tblW w:w="10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4748"/>
        <w:gridCol w:w="3298"/>
      </w:tblGrid>
      <w:tr w:rsidR="00650CA5" w:rsidRPr="002143D5" w14:paraId="0C0FC1B6" w14:textId="77777777" w:rsidTr="00650CA5">
        <w:trPr>
          <w:trHeight w:val="78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FA21A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Форма взаимодействия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A9C5C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D31E4" w14:textId="77777777" w:rsidR="00650CA5" w:rsidRPr="00650CA5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0CA5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</w:tr>
      <w:tr w:rsidR="00650CA5" w:rsidRPr="002143D5" w14:paraId="65A716B5" w14:textId="77777777" w:rsidTr="00650CA5">
        <w:trPr>
          <w:trHeight w:val="784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71A57" w14:textId="77777777" w:rsidR="00650CA5" w:rsidRPr="00263289" w:rsidRDefault="00650CA5" w:rsidP="00650CA5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Обработка письменных обращений клиентов специалистом Общества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506E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Регистрация, классификация обращения и передача специалисту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C30C1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Не более 1 рабочего дня</w:t>
            </w:r>
          </w:p>
        </w:tc>
      </w:tr>
      <w:tr w:rsidR="00650CA5" w:rsidRPr="002143D5" w14:paraId="2591094F" w14:textId="77777777" w:rsidTr="00650CA5">
        <w:trPr>
          <w:trHeight w:val="784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F04BD" w14:textId="77777777" w:rsidR="00650CA5" w:rsidRPr="00263289" w:rsidRDefault="00650CA5" w:rsidP="0012699B">
            <w:pPr>
              <w:pStyle w:val="afd"/>
              <w:numPr>
                <w:ilvl w:val="0"/>
                <w:numId w:val="101"/>
              </w:numPr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059F39" w14:textId="77777777" w:rsidR="00650CA5" w:rsidRPr="00263289" w:rsidRDefault="00650CA5" w:rsidP="00650CA5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Рассмотрение обращения и оформление ответа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BA4260" w14:textId="55B2DCBB" w:rsidR="00650CA5" w:rsidRPr="00263289" w:rsidRDefault="00650CA5" w:rsidP="00E63ACD">
            <w:pPr>
              <w:pStyle w:val="afd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Не более</w:t>
            </w:r>
            <w:r w:rsidR="00E63ACD">
              <w:rPr>
                <w:rStyle w:val="211pt"/>
                <w:rFonts w:ascii="Times New Roman" w:hAnsi="Times New Roman" w:cs="Times New Roman"/>
              </w:rPr>
              <w:t xml:space="preserve"> 10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календарных дней</w:t>
            </w:r>
          </w:p>
        </w:tc>
      </w:tr>
    </w:tbl>
    <w:p w14:paraId="5564964C" w14:textId="77777777" w:rsidR="00BC7A9C" w:rsidRDefault="00BC7A9C" w:rsidP="00322001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0EE6BDB3" w14:textId="77777777" w:rsidR="003A574C" w:rsidRPr="00263289" w:rsidRDefault="003A574C" w:rsidP="00322001">
      <w:pPr>
        <w:pStyle w:val="a8"/>
        <w:tabs>
          <w:tab w:val="left" w:pos="567"/>
          <w:tab w:val="left" w:pos="993"/>
          <w:tab w:val="left" w:pos="1429"/>
        </w:tabs>
        <w:ind w:left="0"/>
        <w:jc w:val="both"/>
        <w:rPr>
          <w:rFonts w:ascii="Times New Roman" w:eastAsia="Times New Roman" w:hAnsi="Times New Roman"/>
          <w:sz w:val="22"/>
          <w:szCs w:val="22"/>
        </w:rPr>
      </w:pPr>
    </w:p>
    <w:p w14:paraId="45083892" w14:textId="77777777" w:rsidR="0046122B" w:rsidRPr="00263289" w:rsidRDefault="008805C0" w:rsidP="00322001">
      <w:pPr>
        <w:pStyle w:val="a8"/>
        <w:tabs>
          <w:tab w:val="left" w:pos="567"/>
          <w:tab w:val="left" w:pos="993"/>
          <w:tab w:val="left" w:pos="1429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ab/>
      </w:r>
      <w:r w:rsidR="0046122B" w:rsidRPr="00263289">
        <w:rPr>
          <w:rFonts w:ascii="Times New Roman" w:hAnsi="Times New Roman"/>
          <w:sz w:val="22"/>
          <w:szCs w:val="22"/>
        </w:rPr>
        <w:t>Для обеспечения оптимального качества обслуживания руководством компании должны учитываться следующие критерии и параметры оценки средней и предельной продолжительности взаимодействия с клиентами:</w:t>
      </w:r>
    </w:p>
    <w:tbl>
      <w:tblPr>
        <w:tblStyle w:val="TableNormal"/>
        <w:tblW w:w="10216" w:type="dxa"/>
        <w:tblInd w:w="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93"/>
        <w:gridCol w:w="4820"/>
        <w:gridCol w:w="3203"/>
      </w:tblGrid>
      <w:tr w:rsidR="0046122B" w:rsidRPr="00701AB9" w14:paraId="31C5C9AA" w14:textId="77777777" w:rsidTr="0052715D">
        <w:trPr>
          <w:trHeight w:val="461"/>
          <w:tblHeader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09E2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Форма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22E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D9A7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 (предельное значение)</w:t>
            </w:r>
          </w:p>
        </w:tc>
      </w:tr>
      <w:tr w:rsidR="0046122B" w:rsidRPr="00701AB9" w14:paraId="370C4E89" w14:textId="77777777" w:rsidTr="007D423D">
        <w:tblPrEx>
          <w:shd w:val="clear" w:color="auto" w:fill="CED7E7"/>
        </w:tblPrEx>
        <w:trPr>
          <w:trHeight w:val="215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4B1D" w14:textId="77777777" w:rsidR="0046122B" w:rsidRPr="00263289" w:rsidRDefault="00A0794A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ЕКЦ</w:t>
            </w:r>
          </w:p>
        </w:tc>
      </w:tr>
      <w:tr w:rsidR="0046122B" w:rsidRPr="00701AB9" w14:paraId="64F34B7D" w14:textId="77777777" w:rsidTr="0052715D">
        <w:tblPrEx>
          <w:shd w:val="clear" w:color="auto" w:fill="CED7E7"/>
        </w:tblPrEx>
        <w:trPr>
          <w:trHeight w:val="207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D9DA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Телефонное обслуживание клиента </w:t>
            </w:r>
            <w:proofErr w:type="gramStart"/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оператором  </w:t>
            </w:r>
            <w:r w:rsidR="00A0794A" w:rsidRPr="00263289">
              <w:rPr>
                <w:rFonts w:ascii="Times New Roman" w:hAnsi="Times New Roman"/>
                <w:sz w:val="22"/>
                <w:szCs w:val="22"/>
              </w:rPr>
              <w:t>ЕКЦ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1A17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Время ожидания ответа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C431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100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секунд</w:t>
            </w:r>
          </w:p>
        </w:tc>
      </w:tr>
      <w:tr w:rsidR="0046122B" w:rsidRPr="00701AB9" w14:paraId="5629A9E2" w14:textId="77777777" w:rsidTr="0052715D">
        <w:tblPrEx>
          <w:shd w:val="clear" w:color="auto" w:fill="CED7E7"/>
        </w:tblPrEx>
        <w:trPr>
          <w:trHeight w:val="213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E362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2CB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Запрос и поиск информации о клиенте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0109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45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секунд</w:t>
            </w:r>
          </w:p>
        </w:tc>
      </w:tr>
      <w:tr w:rsidR="0046122B" w:rsidRPr="00701AB9" w14:paraId="4E2BF0C5" w14:textId="77777777" w:rsidTr="0052715D">
        <w:tblPrEx>
          <w:shd w:val="clear" w:color="auto" w:fill="CED7E7"/>
        </w:tblPrEx>
        <w:trPr>
          <w:trHeight w:val="600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276F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0891D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Предоставление информации по запросу (за исключением сложных вопросов)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1BC9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6122B" w:rsidRPr="00701AB9" w14:paraId="3F53A4FB" w14:textId="77777777" w:rsidTr="0052715D">
        <w:tblPrEx>
          <w:shd w:val="clear" w:color="auto" w:fill="CED7E7"/>
        </w:tblPrEx>
        <w:trPr>
          <w:trHeight w:val="300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8E0F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69CC8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Постобработка обращения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7B80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46122B" w:rsidRPr="00701AB9" w14:paraId="68E2E052" w14:textId="77777777" w:rsidTr="0052715D">
        <w:tblPrEx>
          <w:shd w:val="clear" w:color="auto" w:fill="CED7E7"/>
        </w:tblPrEx>
        <w:trPr>
          <w:trHeight w:val="53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D15F7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063F8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Время ответа на сложный вопрос (необходимо перезвонить клиенту)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06A0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FC7846" w:rsidRPr="0026328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рабочего дня или по согласов</w:t>
            </w:r>
            <w:r w:rsidR="00FC7846" w:rsidRPr="00263289">
              <w:rPr>
                <w:rFonts w:ascii="Times New Roman" w:hAnsi="Times New Roman"/>
                <w:sz w:val="22"/>
                <w:szCs w:val="22"/>
              </w:rPr>
              <w:t>анию с клиентом, но не позднее 10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 рабочих дней.</w:t>
            </w:r>
          </w:p>
        </w:tc>
      </w:tr>
      <w:tr w:rsidR="0046122B" w:rsidRPr="00701AB9" w14:paraId="294DD0E8" w14:textId="77777777" w:rsidTr="008805C0">
        <w:tblPrEx>
          <w:shd w:val="clear" w:color="auto" w:fill="CED7E7"/>
        </w:tblPrEx>
        <w:trPr>
          <w:trHeight w:val="257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8C78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Почта</w:t>
            </w:r>
          </w:p>
        </w:tc>
      </w:tr>
      <w:tr w:rsidR="0046122B" w:rsidRPr="00701AB9" w14:paraId="48672A4C" w14:textId="77777777" w:rsidTr="0052715D">
        <w:tblPrEx>
          <w:shd w:val="clear" w:color="auto" w:fill="CED7E7"/>
        </w:tblPrEx>
        <w:trPr>
          <w:trHeight w:val="395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0AAE" w14:textId="77777777" w:rsidR="0046122B" w:rsidRPr="00263289" w:rsidRDefault="0046122B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Обработка обращения специалистом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8A1C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Регистрация, классификация обращений и передача обращения специалисту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0FFEE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дня</w:t>
            </w:r>
          </w:p>
        </w:tc>
      </w:tr>
      <w:tr w:rsidR="0046122B" w:rsidRPr="00701AB9" w14:paraId="0E9D0653" w14:textId="77777777" w:rsidTr="0052715D">
        <w:tblPrEx>
          <w:shd w:val="clear" w:color="auto" w:fill="CED7E7"/>
        </w:tblPrEx>
        <w:trPr>
          <w:trHeight w:val="499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8179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CCF5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Рассмотрение обращения и оформление ответа или промежуточного ответа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B037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календарных дней</w:t>
            </w:r>
          </w:p>
        </w:tc>
      </w:tr>
      <w:tr w:rsidR="0046122B" w14:paraId="4B5C5BC3" w14:textId="77777777" w:rsidTr="0052715D">
        <w:tblPrEx>
          <w:shd w:val="clear" w:color="auto" w:fill="CED7E7"/>
        </w:tblPrEx>
        <w:trPr>
          <w:trHeight w:val="291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578C" w14:textId="77777777" w:rsidR="0046122B" w:rsidRPr="00263289" w:rsidRDefault="0046122B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74F2" w14:textId="34B10218" w:rsidR="0046122B" w:rsidRPr="00263289" w:rsidRDefault="0046122B" w:rsidP="00650CA5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650CA5">
              <w:rPr>
                <w:rFonts w:ascii="Times New Roman" w:hAnsi="Times New Roman"/>
                <w:sz w:val="22"/>
                <w:szCs w:val="22"/>
              </w:rPr>
              <w:t>Рассмотрени</w:t>
            </w:r>
            <w:r w:rsidR="00650CA5" w:rsidRPr="00650CA5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Pr="00650CA5">
              <w:rPr>
                <w:rFonts w:ascii="Times New Roman" w:hAnsi="Times New Roman"/>
                <w:sz w:val="22"/>
                <w:szCs w:val="22"/>
              </w:rPr>
              <w:t>обращения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с ответом по существу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2EA5" w14:textId="77777777" w:rsidR="0046122B" w:rsidRPr="00263289" w:rsidRDefault="00FC7846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14</w:t>
            </w:r>
            <w:r w:rsidR="0046122B"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="0046122B" w:rsidRPr="00263289">
              <w:rPr>
                <w:rFonts w:ascii="Times New Roman" w:hAnsi="Times New Roman"/>
                <w:sz w:val="22"/>
                <w:szCs w:val="22"/>
              </w:rPr>
              <w:t>календарных дней со дня поступления обращения</w:t>
            </w:r>
          </w:p>
        </w:tc>
      </w:tr>
    </w:tbl>
    <w:p w14:paraId="3139304B" w14:textId="77777777" w:rsidR="00BC7A9C" w:rsidRDefault="00BC7A9C" w:rsidP="0020796E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79FE68A9" w14:textId="77777777" w:rsidR="00D54C37" w:rsidRDefault="00D54C37" w:rsidP="00322001">
      <w:pPr>
        <w:pStyle w:val="afd"/>
        <w:ind w:left="720"/>
        <w:jc w:val="both"/>
        <w:rPr>
          <w:rFonts w:ascii="Times New Roman" w:eastAsia="Calibri" w:hAnsi="Times New Roman"/>
          <w:b/>
          <w:bCs/>
          <w:lang w:bidi="ru-RU"/>
        </w:rPr>
      </w:pPr>
    </w:p>
    <w:p w14:paraId="07A76E25" w14:textId="77777777" w:rsidR="0077790D" w:rsidRDefault="0077790D" w:rsidP="00322001">
      <w:pPr>
        <w:pStyle w:val="afd"/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</w:pPr>
    </w:p>
    <w:p w14:paraId="30021D2C" w14:textId="1F986373" w:rsidR="00E005B1" w:rsidRPr="00AD42B9" w:rsidRDefault="00F90F57" w:rsidP="0012699B">
      <w:pPr>
        <w:pStyle w:val="afd"/>
        <w:numPr>
          <w:ilvl w:val="0"/>
          <w:numId w:val="138"/>
        </w:numP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</w:pPr>
      <w: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Требования к о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рганизаци</w:t>
      </w:r>
      <w:r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и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 xml:space="preserve"> и</w:t>
      </w:r>
      <w:r w:rsidR="00E005B1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нфраструктур</w:t>
      </w:r>
      <w:r w:rsidR="009D3F5F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>ы</w:t>
      </w:r>
      <w:r w:rsidR="00E005B1" w:rsidRPr="00AD42B9">
        <w:rPr>
          <w:rFonts w:ascii="Times New Roman" w:eastAsia="Calibri" w:hAnsi="Times New Roman"/>
          <w:b/>
          <w:bCs/>
          <w:color w:val="365F91" w:themeColor="accent1" w:themeShade="BF"/>
          <w:sz w:val="32"/>
          <w:lang w:bidi="ru-RU"/>
        </w:rPr>
        <w:t xml:space="preserve"> интерактивного обслуживания</w:t>
      </w:r>
      <w:bookmarkEnd w:id="26"/>
    </w:p>
    <w:p w14:paraId="5C25EB89" w14:textId="77777777" w:rsidR="001623CB" w:rsidRPr="00263289" w:rsidRDefault="00E005B1" w:rsidP="00322001">
      <w:pPr>
        <w:pStyle w:val="afd"/>
        <w:jc w:val="both"/>
        <w:rPr>
          <w:rFonts w:asciiTheme="majorHAnsi" w:eastAsia="Calibri" w:hAnsiTheme="majorHAnsi" w:cstheme="majorHAnsi"/>
          <w:sz w:val="22"/>
          <w:szCs w:val="22"/>
          <w:lang w:bidi="ru-RU"/>
        </w:rPr>
      </w:pPr>
      <w:r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Система интерактивного обслуживания клиентов 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р</w:t>
      </w:r>
      <w:r w:rsidR="00CE3703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еализована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 на официальном </w:t>
      </w:r>
      <w:r w:rsidR="00C8706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сайте</w:t>
      </w:r>
      <w:r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 xml:space="preserve"> Общества</w:t>
      </w:r>
      <w:r w:rsidR="00106E86" w:rsidRPr="00263289">
        <w:rPr>
          <w:rFonts w:asciiTheme="majorHAnsi" w:eastAsia="Calibri" w:hAnsiTheme="majorHAnsi" w:cstheme="majorHAnsi"/>
          <w:sz w:val="22"/>
          <w:szCs w:val="22"/>
          <w:lang w:bidi="ru-RU"/>
        </w:rPr>
        <w:t>.</w:t>
      </w:r>
    </w:p>
    <w:p w14:paraId="35C9DCB5" w14:textId="77777777" w:rsidR="006809F8" w:rsidRPr="00263289" w:rsidRDefault="00CE3703" w:rsidP="00322001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Основные разделы на официальном сайте Общества </w:t>
      </w:r>
      <w:r w:rsidR="00D356EE" w:rsidRPr="00263289">
        <w:rPr>
          <w:rFonts w:asciiTheme="majorHAnsi" w:hAnsiTheme="majorHAnsi" w:cstheme="majorHAnsi"/>
          <w:sz w:val="22"/>
          <w:szCs w:val="22"/>
        </w:rPr>
        <w:t>для юридических</w:t>
      </w:r>
      <w:r w:rsidRPr="00263289">
        <w:rPr>
          <w:rFonts w:asciiTheme="majorHAnsi" w:hAnsiTheme="majorHAnsi" w:cstheme="majorHAnsi"/>
          <w:sz w:val="22"/>
          <w:szCs w:val="22"/>
        </w:rPr>
        <w:t xml:space="preserve"> и физических лиц:</w:t>
      </w:r>
    </w:p>
    <w:tbl>
      <w:tblPr>
        <w:tblStyle w:val="af4"/>
        <w:tblW w:w="10456" w:type="dxa"/>
        <w:tblLayout w:type="fixed"/>
        <w:tblLook w:val="0020" w:firstRow="1" w:lastRow="0" w:firstColumn="0" w:lastColumn="0" w:noHBand="0" w:noVBand="0"/>
      </w:tblPr>
      <w:tblGrid>
        <w:gridCol w:w="2372"/>
        <w:gridCol w:w="33"/>
        <w:gridCol w:w="1843"/>
        <w:gridCol w:w="6208"/>
      </w:tblGrid>
      <w:tr w:rsidR="00B953B9" w:rsidRPr="00824597" w14:paraId="6DA4CD6E" w14:textId="77777777" w:rsidTr="00C019B2">
        <w:trPr>
          <w:trHeight w:hRule="exact" w:val="608"/>
        </w:trPr>
        <w:tc>
          <w:tcPr>
            <w:tcW w:w="2405" w:type="dxa"/>
            <w:gridSpan w:val="2"/>
          </w:tcPr>
          <w:p w14:paraId="1C24E1D9" w14:textId="77777777" w:rsidR="0025166B" w:rsidRPr="00263289" w:rsidRDefault="004C567C" w:rsidP="00322001">
            <w:pPr>
              <w:pStyle w:val="afd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14:paraId="4DF9105B" w14:textId="77777777" w:rsidR="0025166B" w:rsidRPr="00263289" w:rsidRDefault="0025166B" w:rsidP="00322001">
            <w:pPr>
              <w:pStyle w:val="a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Состав информации</w:t>
            </w:r>
          </w:p>
        </w:tc>
        <w:tc>
          <w:tcPr>
            <w:tcW w:w="6208" w:type="dxa"/>
          </w:tcPr>
          <w:p w14:paraId="66F55AAF" w14:textId="77777777" w:rsidR="0025166B" w:rsidRPr="00263289" w:rsidRDefault="0025166B" w:rsidP="00322001">
            <w:pPr>
              <w:pStyle w:val="af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  <w:b/>
              </w:rPr>
              <w:t>Информация, содержащаяся в подразделе</w:t>
            </w:r>
          </w:p>
        </w:tc>
      </w:tr>
      <w:tr w:rsidR="00B953B9" w:rsidRPr="00824597" w14:paraId="0577117B" w14:textId="77777777" w:rsidTr="009D3F5F">
        <w:trPr>
          <w:trHeight w:hRule="exact" w:val="418"/>
        </w:trPr>
        <w:tc>
          <w:tcPr>
            <w:tcW w:w="10456" w:type="dxa"/>
            <w:gridSpan w:val="4"/>
          </w:tcPr>
          <w:p w14:paraId="6669D757" w14:textId="77777777" w:rsidR="0025166B" w:rsidRPr="00263289" w:rsidRDefault="004E126A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Разделы</w:t>
            </w:r>
            <w:r w:rsidR="0025166B"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частных </w:t>
            </w:r>
            <w:r w:rsidR="0025166B"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и юридических лиц</w:t>
            </w:r>
          </w:p>
        </w:tc>
      </w:tr>
      <w:tr w:rsidR="00B953B9" w:rsidRPr="00284AC6" w14:paraId="08595E86" w14:textId="77777777" w:rsidTr="00D6270D">
        <w:trPr>
          <w:trHeight w:hRule="exact" w:val="1277"/>
        </w:trPr>
        <w:tc>
          <w:tcPr>
            <w:tcW w:w="2372" w:type="dxa"/>
            <w:vMerge w:val="restart"/>
          </w:tcPr>
          <w:p w14:paraId="43E64C3D" w14:textId="77777777" w:rsidR="0025166B" w:rsidRPr="00263289" w:rsidRDefault="0025166B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 xml:space="preserve">Частным </w:t>
            </w:r>
            <w:r w:rsidRPr="00263289">
              <w:rPr>
                <w:rStyle w:val="211pt"/>
                <w:rFonts w:ascii="Times New Roman" w:hAnsi="Times New Roman" w:cs="Times New Roman"/>
              </w:rPr>
              <w:t>лицам, Юридическим лицам</w:t>
            </w:r>
          </w:p>
        </w:tc>
        <w:tc>
          <w:tcPr>
            <w:tcW w:w="1876" w:type="dxa"/>
            <w:gridSpan w:val="2"/>
          </w:tcPr>
          <w:p w14:paraId="75078E9B" w14:textId="77777777" w:rsidR="0025166B" w:rsidRPr="00263289" w:rsidRDefault="008664B2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Формы договора</w:t>
            </w:r>
          </w:p>
        </w:tc>
        <w:tc>
          <w:tcPr>
            <w:tcW w:w="6208" w:type="dxa"/>
          </w:tcPr>
          <w:p w14:paraId="41AF97A5" w14:textId="1448736B" w:rsidR="0025166B" w:rsidRPr="0077790D" w:rsidRDefault="0025166B" w:rsidP="0077790D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7790D">
              <w:rPr>
                <w:rStyle w:val="211pt"/>
                <w:rFonts w:ascii="Times New Roman" w:hAnsi="Times New Roman" w:cs="Times New Roman"/>
              </w:rPr>
              <w:t>Порядок заключения договора энергоснабжения (купли-продажи</w:t>
            </w:r>
            <w:r w:rsidR="0077790D" w:rsidRPr="007779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7790D">
              <w:rPr>
                <w:rStyle w:val="211pt"/>
                <w:rFonts w:ascii="Times New Roman" w:hAnsi="Times New Roman" w:cs="Times New Roman"/>
              </w:rPr>
              <w:t>электрической энергии (мощности)), типовые формы договоров, перечень документов, необходимых для заключения договора.</w:t>
            </w:r>
          </w:p>
        </w:tc>
      </w:tr>
      <w:tr w:rsidR="00B953B9" w:rsidRPr="00284AC6" w14:paraId="7AC3BBD9" w14:textId="77777777" w:rsidTr="00D6270D">
        <w:trPr>
          <w:trHeight w:hRule="exact" w:val="1694"/>
        </w:trPr>
        <w:tc>
          <w:tcPr>
            <w:tcW w:w="2372" w:type="dxa"/>
            <w:vMerge/>
          </w:tcPr>
          <w:p w14:paraId="678BFC64" w14:textId="77777777" w:rsidR="0025166B" w:rsidRPr="00263289" w:rsidRDefault="0025166B" w:rsidP="0012699B">
            <w:pPr>
              <w:pStyle w:val="afd"/>
              <w:numPr>
                <w:ilvl w:val="0"/>
                <w:numId w:val="72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14:paraId="41A0A982" w14:textId="64720005" w:rsidR="0025166B" w:rsidRPr="00263289" w:rsidRDefault="0025166B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Тарифы и цены на электроэнергию</w:t>
            </w:r>
          </w:p>
        </w:tc>
        <w:tc>
          <w:tcPr>
            <w:tcW w:w="6208" w:type="dxa"/>
          </w:tcPr>
          <w:p w14:paraId="4B93A8E8" w14:textId="77777777" w:rsidR="0025166B" w:rsidRPr="00263289" w:rsidRDefault="0025166B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Информация о том, что входит в перечень услуг, каким образом и кто определяет их стоимость. Действующие тарифы, архив тарифов, Постановления РЭК региона обслуживания, нерегулируемые цены (с разбивкой по месяцам, ценовым категориям и группам потребителей), регулируемые цены, неценовые параметры, архив цен, и др.</w:t>
            </w:r>
          </w:p>
        </w:tc>
      </w:tr>
      <w:tr w:rsidR="008E1CE7" w:rsidRPr="00284AC6" w14:paraId="52469729" w14:textId="77777777" w:rsidTr="00D6270D">
        <w:trPr>
          <w:trHeight w:hRule="exact" w:val="1434"/>
        </w:trPr>
        <w:tc>
          <w:tcPr>
            <w:tcW w:w="2372" w:type="dxa"/>
          </w:tcPr>
          <w:p w14:paraId="420A5F6E" w14:textId="77777777" w:rsidR="008E1CE7" w:rsidRPr="00263289" w:rsidRDefault="008E1CE7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lastRenderedPageBreak/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лицам, Юридическим лицам</w:t>
            </w:r>
          </w:p>
        </w:tc>
        <w:tc>
          <w:tcPr>
            <w:tcW w:w="1876" w:type="dxa"/>
            <w:gridSpan w:val="2"/>
          </w:tcPr>
          <w:p w14:paraId="22FBD282" w14:textId="77777777" w:rsidR="008E1CE7" w:rsidRPr="00263289" w:rsidRDefault="008E1CE7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Товары и услуги.</w:t>
            </w:r>
          </w:p>
        </w:tc>
        <w:tc>
          <w:tcPr>
            <w:tcW w:w="6208" w:type="dxa"/>
          </w:tcPr>
          <w:p w14:paraId="3246B82D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родажа и замена приборов учёта;</w:t>
            </w:r>
          </w:p>
          <w:p w14:paraId="1CB66530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родажа электротехнической продукции;</w:t>
            </w:r>
          </w:p>
          <w:p w14:paraId="44277618" w14:textId="77777777" w:rsidR="0077790D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у</w:t>
            </w:r>
            <w:r w:rsidR="008E1CE7" w:rsidRPr="003B41A8">
              <w:rPr>
                <w:rStyle w:val="211pt"/>
                <w:rFonts w:ascii="Times New Roman" w:hAnsi="Times New Roman" w:cs="Times New Roman"/>
              </w:rPr>
              <w:t>слуги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 xml:space="preserve"> электротехнической лаборатории;</w:t>
            </w:r>
          </w:p>
          <w:p w14:paraId="01C54495" w14:textId="77777777" w:rsidR="003B41A8" w:rsidRDefault="008E1CE7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АИИС КУЭ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>;</w:t>
            </w:r>
          </w:p>
          <w:p w14:paraId="5A8242B9" w14:textId="5A622228" w:rsidR="008E1CE7" w:rsidRPr="003B41A8" w:rsidRDefault="0077790D" w:rsidP="0012699B">
            <w:pPr>
              <w:pStyle w:val="afd"/>
              <w:numPr>
                <w:ilvl w:val="0"/>
                <w:numId w:val="9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о</w:t>
            </w:r>
            <w:r w:rsidR="00F12E8C" w:rsidRPr="003B41A8">
              <w:rPr>
                <w:rStyle w:val="211pt"/>
                <w:rFonts w:ascii="Times New Roman" w:hAnsi="Times New Roman" w:cs="Times New Roman"/>
              </w:rPr>
              <w:t>казание услуг техническим персоналом.</w:t>
            </w:r>
          </w:p>
        </w:tc>
      </w:tr>
      <w:tr w:rsidR="00F12E8C" w:rsidRPr="00284AC6" w14:paraId="74FEDC4E" w14:textId="77777777" w:rsidTr="00D6270D">
        <w:trPr>
          <w:trHeight w:hRule="exact" w:val="844"/>
        </w:trPr>
        <w:tc>
          <w:tcPr>
            <w:tcW w:w="2372" w:type="dxa"/>
          </w:tcPr>
          <w:p w14:paraId="7921E592" w14:textId="77777777" w:rsidR="00F12E8C" w:rsidRPr="00263289" w:rsidRDefault="00F12E8C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Клиентам/ Юридическим лицам</w:t>
            </w:r>
          </w:p>
        </w:tc>
        <w:tc>
          <w:tcPr>
            <w:tcW w:w="1876" w:type="dxa"/>
            <w:gridSpan w:val="2"/>
          </w:tcPr>
          <w:p w14:paraId="2470FE8A" w14:textId="77777777" w:rsidR="00F12E8C" w:rsidRPr="00263289" w:rsidRDefault="006A6826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Электронный документооборот</w:t>
            </w:r>
          </w:p>
        </w:tc>
        <w:tc>
          <w:tcPr>
            <w:tcW w:w="6208" w:type="dxa"/>
          </w:tcPr>
          <w:p w14:paraId="1DE1A836" w14:textId="04C1A29B" w:rsidR="00F12E8C" w:rsidRPr="00263289" w:rsidRDefault="006A6826" w:rsidP="0077790D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77790D">
              <w:rPr>
                <w:rStyle w:val="211pt"/>
                <w:rFonts w:ascii="Times New Roman" w:hAnsi="Times New Roman" w:cs="Times New Roman"/>
              </w:rPr>
              <w:t>Процесс обмена юридически значимыми документами в электро</w:t>
            </w:r>
            <w:r w:rsidR="004E126A" w:rsidRPr="0077790D">
              <w:rPr>
                <w:rStyle w:val="211pt"/>
                <w:rFonts w:ascii="Times New Roman" w:hAnsi="Times New Roman" w:cs="Times New Roman"/>
              </w:rPr>
              <w:t>н</w:t>
            </w:r>
            <w:r w:rsidRPr="0077790D">
              <w:rPr>
                <w:rStyle w:val="211pt"/>
                <w:rFonts w:ascii="Times New Roman" w:hAnsi="Times New Roman" w:cs="Times New Roman"/>
              </w:rPr>
              <w:t>ном виде без использовани</w:t>
            </w:r>
            <w:r w:rsidR="0077790D" w:rsidRPr="0077790D">
              <w:rPr>
                <w:rStyle w:val="211pt"/>
                <w:rFonts w:ascii="Times New Roman" w:hAnsi="Times New Roman" w:cs="Times New Roman"/>
              </w:rPr>
              <w:t xml:space="preserve">я </w:t>
            </w:r>
            <w:r w:rsidRPr="0077790D">
              <w:rPr>
                <w:rStyle w:val="211pt"/>
                <w:rFonts w:ascii="Times New Roman" w:hAnsi="Times New Roman" w:cs="Times New Roman"/>
              </w:rPr>
              <w:t>бумажных носителей информации посредством операторов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ЭДО </w:t>
            </w:r>
          </w:p>
        </w:tc>
      </w:tr>
      <w:tr w:rsidR="00F51BFA" w:rsidRPr="00284AC6" w14:paraId="5BF5A326" w14:textId="77777777" w:rsidTr="00D6270D">
        <w:trPr>
          <w:trHeight w:hRule="exact" w:val="1977"/>
        </w:trPr>
        <w:tc>
          <w:tcPr>
            <w:tcW w:w="2372" w:type="dxa"/>
          </w:tcPr>
          <w:p w14:paraId="7056A17B" w14:textId="77777777" w:rsidR="00F51BFA" w:rsidRPr="00263289" w:rsidRDefault="00F51BFA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лицам, Юридическим лицам</w:t>
            </w:r>
          </w:p>
        </w:tc>
        <w:tc>
          <w:tcPr>
            <w:tcW w:w="1876" w:type="dxa"/>
            <w:gridSpan w:val="2"/>
          </w:tcPr>
          <w:p w14:paraId="467DE358" w14:textId="77777777" w:rsidR="00F51BFA" w:rsidRPr="00263289" w:rsidRDefault="00F51BFA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208" w:type="dxa"/>
          </w:tcPr>
          <w:p w14:paraId="20BC73D0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Федеральные законы;</w:t>
            </w:r>
          </w:p>
          <w:p w14:paraId="480658C3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Постановление Правительства РФ;</w:t>
            </w:r>
          </w:p>
          <w:p w14:paraId="5614519B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Жилищный кодекс РФ;</w:t>
            </w:r>
          </w:p>
          <w:p w14:paraId="008B2481" w14:textId="77777777" w:rsidR="003B41A8" w:rsidRPr="003B41A8" w:rsidRDefault="00804F37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Гражданский кодекс РФ;</w:t>
            </w:r>
          </w:p>
          <w:p w14:paraId="1C8275FD" w14:textId="77777777" w:rsidR="003B41A8" w:rsidRDefault="003B41A8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н</w:t>
            </w:r>
            <w:r w:rsidR="00804F37" w:rsidRPr="003B41A8">
              <w:rPr>
                <w:rStyle w:val="211pt"/>
                <w:rFonts w:ascii="Times New Roman" w:hAnsi="Times New Roman" w:cs="Times New Roman"/>
              </w:rPr>
              <w:t>астоящий Стандарт обслуживания;</w:t>
            </w:r>
          </w:p>
          <w:p w14:paraId="36259C9A" w14:textId="41BA20A0" w:rsidR="00804F37" w:rsidRPr="003B41A8" w:rsidRDefault="003B41A8" w:rsidP="0012699B">
            <w:pPr>
              <w:pStyle w:val="afd"/>
              <w:numPr>
                <w:ilvl w:val="0"/>
                <w:numId w:val="150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</w:t>
            </w:r>
            <w:r w:rsidR="00F22701" w:rsidRPr="003B41A8">
              <w:rPr>
                <w:rStyle w:val="211pt"/>
                <w:rFonts w:ascii="Times New Roman" w:hAnsi="Times New Roman" w:cs="Times New Roman"/>
              </w:rPr>
              <w:t>олитика в области персональных данных АО «АтомЭнергоСбыт».</w:t>
            </w:r>
          </w:p>
        </w:tc>
      </w:tr>
      <w:tr w:rsidR="00CC6A14" w:rsidRPr="00284AC6" w14:paraId="64E9D096" w14:textId="77777777" w:rsidTr="00C019B2">
        <w:trPr>
          <w:trHeight w:hRule="exact" w:val="987"/>
        </w:trPr>
        <w:tc>
          <w:tcPr>
            <w:tcW w:w="2372" w:type="dxa"/>
          </w:tcPr>
          <w:p w14:paraId="7980D586" w14:textId="77777777" w:rsidR="00CC6A14" w:rsidRPr="00263289" w:rsidRDefault="00CC6A14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лицам.</w:t>
            </w:r>
          </w:p>
        </w:tc>
        <w:tc>
          <w:tcPr>
            <w:tcW w:w="1876" w:type="dxa"/>
            <w:gridSpan w:val="2"/>
          </w:tcPr>
          <w:p w14:paraId="5E8C6506" w14:textId="77777777" w:rsidR="00CC6A14" w:rsidRPr="00263289" w:rsidRDefault="00CC6A14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Электронные сервисы.</w:t>
            </w:r>
          </w:p>
        </w:tc>
        <w:tc>
          <w:tcPr>
            <w:tcW w:w="6208" w:type="dxa"/>
          </w:tcPr>
          <w:p w14:paraId="3601438C" w14:textId="3F2D6D2C" w:rsidR="003B41A8" w:rsidRP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л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ичный кабинет;</w:t>
            </w:r>
          </w:p>
          <w:p w14:paraId="56C03161" w14:textId="77777777" w:rsid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м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обильное приложение;</w:t>
            </w:r>
          </w:p>
          <w:p w14:paraId="22C46F2D" w14:textId="495ED939" w:rsidR="00360341" w:rsidRPr="003B41A8" w:rsidRDefault="003B41A8" w:rsidP="0012699B">
            <w:pPr>
              <w:pStyle w:val="afd"/>
              <w:numPr>
                <w:ilvl w:val="0"/>
                <w:numId w:val="151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э</w:t>
            </w:r>
            <w:r w:rsidR="00360341" w:rsidRPr="003B41A8">
              <w:rPr>
                <w:rStyle w:val="211pt"/>
                <w:rFonts w:ascii="Times New Roman" w:hAnsi="Times New Roman" w:cs="Times New Roman"/>
              </w:rPr>
              <w:t>лектронная квитанция.</w:t>
            </w:r>
          </w:p>
        </w:tc>
      </w:tr>
      <w:tr w:rsidR="00A35541" w:rsidRPr="00284AC6" w14:paraId="5E842994" w14:textId="77777777" w:rsidTr="00B52D83">
        <w:trPr>
          <w:trHeight w:hRule="exact" w:val="1743"/>
        </w:trPr>
        <w:tc>
          <w:tcPr>
            <w:tcW w:w="2372" w:type="dxa"/>
          </w:tcPr>
          <w:p w14:paraId="78F3F004" w14:textId="77777777" w:rsidR="00A35541" w:rsidRPr="00263289" w:rsidRDefault="00A35541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>Частным</w:t>
            </w:r>
            <w:r w:rsidRPr="00263289">
              <w:rPr>
                <w:rStyle w:val="211pt"/>
                <w:rFonts w:ascii="Times New Roman" w:hAnsi="Times New Roman" w:cs="Times New Roman"/>
              </w:rPr>
              <w:t xml:space="preserve"> лицам.</w:t>
            </w:r>
          </w:p>
        </w:tc>
        <w:tc>
          <w:tcPr>
            <w:tcW w:w="1876" w:type="dxa"/>
            <w:gridSpan w:val="2"/>
          </w:tcPr>
          <w:p w14:paraId="414BCE60" w14:textId="77777777" w:rsidR="00A35541" w:rsidRPr="00263289" w:rsidRDefault="00A35541" w:rsidP="00322001">
            <w:pPr>
              <w:pStyle w:val="afd"/>
              <w:jc w:val="both"/>
              <w:rPr>
                <w:rStyle w:val="211pt"/>
                <w:rFonts w:ascii="Times New Roman" w:hAnsi="Times New Roman" w:cs="Times New Roman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 коммерческом учёте</w:t>
            </w:r>
          </w:p>
        </w:tc>
        <w:tc>
          <w:tcPr>
            <w:tcW w:w="6208" w:type="dxa"/>
          </w:tcPr>
          <w:p w14:paraId="1384E541" w14:textId="77777777" w:rsidR="00B52D83" w:rsidRP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о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бщий порядок;</w:t>
            </w:r>
          </w:p>
          <w:p w14:paraId="0BB157E6" w14:textId="77777777" w:rsid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и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нформация о последствиях вывода из с</w:t>
            </w:r>
            <w:r w:rsidR="003B41A8" w:rsidRPr="00B52D83">
              <w:rPr>
                <w:rStyle w:val="211pt"/>
                <w:rFonts w:ascii="Times New Roman" w:hAnsi="Times New Roman" w:cs="Times New Roman"/>
              </w:rPr>
              <w:t>тро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я приборов учёта либо отсутствия приборов учета;</w:t>
            </w:r>
          </w:p>
          <w:p w14:paraId="13FFFC71" w14:textId="162B06D2" w:rsidR="00A35541" w:rsidRPr="00B52D83" w:rsidRDefault="00B52D83" w:rsidP="0012699B">
            <w:pPr>
              <w:pStyle w:val="afd"/>
              <w:numPr>
                <w:ilvl w:val="0"/>
                <w:numId w:val="156"/>
              </w:numPr>
              <w:jc w:val="both"/>
              <w:rPr>
                <w:rStyle w:val="211pt"/>
                <w:rFonts w:ascii="Times New Roman" w:hAnsi="Times New Roman" w:cs="Times New Roman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р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 xml:space="preserve">асчетные способы определения объёма потребленной электрической энергии (мощности) и </w:t>
            </w:r>
            <w:r w:rsidR="00A604DF" w:rsidRPr="00B52D83">
              <w:rPr>
                <w:rStyle w:val="211pt"/>
                <w:rFonts w:ascii="Times New Roman" w:hAnsi="Times New Roman" w:cs="Times New Roman"/>
              </w:rPr>
              <w:t>основания</w:t>
            </w:r>
            <w:r w:rsidR="003B41A8" w:rsidRPr="00B52D83">
              <w:rPr>
                <w:rStyle w:val="211pt"/>
                <w:rFonts w:ascii="Times New Roman" w:hAnsi="Times New Roman" w:cs="Times New Roman"/>
              </w:rPr>
              <w:t xml:space="preserve"> </w:t>
            </w:r>
            <w:r w:rsidR="00A35541" w:rsidRPr="00B52D83">
              <w:rPr>
                <w:rStyle w:val="211pt"/>
                <w:rFonts w:ascii="Times New Roman" w:hAnsi="Times New Roman" w:cs="Times New Roman"/>
              </w:rPr>
              <w:t>их применения.</w:t>
            </w:r>
          </w:p>
        </w:tc>
      </w:tr>
      <w:tr w:rsidR="00A35541" w:rsidRPr="00284AC6" w14:paraId="0D887317" w14:textId="77777777" w:rsidTr="007D423D">
        <w:trPr>
          <w:trHeight w:hRule="exact" w:val="279"/>
        </w:trPr>
        <w:tc>
          <w:tcPr>
            <w:tcW w:w="10456" w:type="dxa"/>
            <w:gridSpan w:val="4"/>
          </w:tcPr>
          <w:p w14:paraId="0F3C0B41" w14:textId="77777777" w:rsidR="00A35541" w:rsidRPr="00263289" w:rsidRDefault="00A35541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Обратная связь</w:t>
            </w:r>
          </w:p>
        </w:tc>
      </w:tr>
      <w:tr w:rsidR="00B52D83" w:rsidRPr="00284AC6" w14:paraId="5152B93C" w14:textId="77777777" w:rsidTr="007733C2">
        <w:trPr>
          <w:trHeight w:val="994"/>
        </w:trPr>
        <w:tc>
          <w:tcPr>
            <w:tcW w:w="2372" w:type="dxa"/>
          </w:tcPr>
          <w:p w14:paraId="46B3EEDB" w14:textId="77777777" w:rsidR="00B52D83" w:rsidRPr="00263289" w:rsidRDefault="00B52D83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76" w:type="dxa"/>
            <w:gridSpan w:val="2"/>
          </w:tcPr>
          <w:p w14:paraId="7FDF158E" w14:textId="77777777" w:rsidR="00B52D83" w:rsidRPr="00263289" w:rsidRDefault="00B52D83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6208" w:type="dxa"/>
          </w:tcPr>
          <w:p w14:paraId="606C6DB8" w14:textId="77777777" w:rsidR="00B52D83" w:rsidRDefault="00B52D83" w:rsidP="0012699B">
            <w:pPr>
              <w:pStyle w:val="afd"/>
              <w:numPr>
                <w:ilvl w:val="0"/>
                <w:numId w:val="157"/>
              </w:numPr>
              <w:rPr>
                <w:rStyle w:val="211pt"/>
                <w:rFonts w:ascii="Times New Roman" w:eastAsiaTheme="minorEastAsia" w:hAnsi="Times New Roman" w:cs="Times New Roman"/>
                <w:color w:val="auto"/>
                <w:shd w:val="clear" w:color="auto" w:fill="auto"/>
                <w:lang w:bidi="ar-SA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автоматизированная форма для подачи обращения, жалобы, отзыва.</w:t>
            </w:r>
          </w:p>
          <w:p w14:paraId="2C4AEC29" w14:textId="650DE08D" w:rsidR="00B52D83" w:rsidRPr="00B52D83" w:rsidRDefault="00B52D83" w:rsidP="0012699B">
            <w:pPr>
              <w:pStyle w:val="afd"/>
              <w:numPr>
                <w:ilvl w:val="0"/>
                <w:numId w:val="157"/>
              </w:numPr>
              <w:rPr>
                <w:rFonts w:ascii="Times New Roman" w:hAnsi="Times New Roman"/>
                <w:sz w:val="22"/>
                <w:szCs w:val="22"/>
              </w:rPr>
            </w:pPr>
            <w:r w:rsidRPr="00B52D83">
              <w:rPr>
                <w:rStyle w:val="211pt"/>
                <w:rFonts w:ascii="Times New Roman" w:hAnsi="Times New Roman" w:cs="Times New Roman"/>
              </w:rPr>
              <w:t>ответы на типовые вопросы клиентов.</w:t>
            </w:r>
          </w:p>
        </w:tc>
      </w:tr>
      <w:tr w:rsidR="00A35541" w:rsidRPr="00284AC6" w14:paraId="0DF951B9" w14:textId="77777777" w:rsidTr="00D6270D">
        <w:trPr>
          <w:trHeight w:hRule="exact" w:val="273"/>
        </w:trPr>
        <w:tc>
          <w:tcPr>
            <w:tcW w:w="10456" w:type="dxa"/>
            <w:gridSpan w:val="4"/>
          </w:tcPr>
          <w:p w14:paraId="562614D0" w14:textId="77777777" w:rsidR="00A35541" w:rsidRPr="00263289" w:rsidRDefault="00A35541" w:rsidP="00322001">
            <w:pPr>
              <w:pStyle w:val="af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Полезная информация</w:t>
            </w:r>
          </w:p>
        </w:tc>
      </w:tr>
      <w:tr w:rsidR="00A35541" w:rsidRPr="00284AC6" w14:paraId="17979E58" w14:textId="77777777" w:rsidTr="003B41A8">
        <w:trPr>
          <w:trHeight w:hRule="exact" w:val="885"/>
        </w:trPr>
        <w:tc>
          <w:tcPr>
            <w:tcW w:w="2372" w:type="dxa"/>
          </w:tcPr>
          <w:p w14:paraId="7121239B" w14:textId="7EEAE478" w:rsidR="00A35541" w:rsidRPr="00263289" w:rsidRDefault="00A35541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 xml:space="preserve">Клиентам / </w:t>
            </w:r>
            <w:r w:rsidR="004E126A" w:rsidRPr="00263289">
              <w:rPr>
                <w:rStyle w:val="211pt"/>
                <w:rFonts w:ascii="Times New Roman" w:hAnsi="Times New Roman" w:cs="Times New Roman"/>
              </w:rPr>
              <w:t xml:space="preserve">Частным </w:t>
            </w:r>
            <w:r w:rsidRPr="00263289">
              <w:rPr>
                <w:rStyle w:val="211pt"/>
                <w:rFonts w:ascii="Times New Roman" w:hAnsi="Times New Roman" w:cs="Times New Roman"/>
              </w:rPr>
              <w:t>лицам, Юридическим лицам</w:t>
            </w:r>
          </w:p>
        </w:tc>
        <w:tc>
          <w:tcPr>
            <w:tcW w:w="1876" w:type="dxa"/>
            <w:gridSpan w:val="2"/>
          </w:tcPr>
          <w:p w14:paraId="1F5FE91F" w14:textId="77777777" w:rsidR="00A35541" w:rsidRPr="00263289" w:rsidRDefault="00A35541" w:rsidP="00322001">
            <w:pPr>
              <w:pStyle w:val="af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Style w:val="211pt"/>
                <w:rFonts w:ascii="Times New Roman" w:hAnsi="Times New Roman" w:cs="Times New Roman"/>
              </w:rPr>
              <w:t>Офисы обслуживания</w:t>
            </w:r>
          </w:p>
        </w:tc>
        <w:tc>
          <w:tcPr>
            <w:tcW w:w="6208" w:type="dxa"/>
          </w:tcPr>
          <w:p w14:paraId="1A0841D2" w14:textId="77777777" w:rsidR="003B41A8" w:rsidRDefault="003B41A8" w:rsidP="0012699B">
            <w:pPr>
              <w:pStyle w:val="af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а</w:t>
            </w:r>
            <w:r w:rsidR="00A35541" w:rsidRPr="003B41A8">
              <w:rPr>
                <w:rStyle w:val="211pt"/>
                <w:rFonts w:ascii="Times New Roman" w:hAnsi="Times New Roman" w:cs="Times New Roman"/>
              </w:rPr>
              <w:t>дреса, контакты и график работы ЦОК,</w:t>
            </w:r>
          </w:p>
          <w:p w14:paraId="4E686FD8" w14:textId="75DF7E96" w:rsidR="00A35541" w:rsidRPr="003B41A8" w:rsidRDefault="00A35541" w:rsidP="0012699B">
            <w:pPr>
              <w:pStyle w:val="af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41A8">
              <w:rPr>
                <w:rStyle w:val="211pt"/>
                <w:rFonts w:ascii="Times New Roman" w:hAnsi="Times New Roman" w:cs="Times New Roman"/>
              </w:rPr>
              <w:t>прочая информация.</w:t>
            </w:r>
          </w:p>
        </w:tc>
      </w:tr>
    </w:tbl>
    <w:p w14:paraId="2EA24686" w14:textId="77777777" w:rsidR="0025166B" w:rsidRDefault="0025166B" w:rsidP="00322001">
      <w:pPr>
        <w:pStyle w:val="afd"/>
        <w:ind w:left="709"/>
        <w:jc w:val="both"/>
        <w:rPr>
          <w:rFonts w:ascii="Times New Roman" w:hAnsi="Times New Roman"/>
        </w:rPr>
      </w:pPr>
    </w:p>
    <w:p w14:paraId="22785122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8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Самостоятельный поиск интересующей информации осуществляется клиентом вручную, методом прямого просмотра всех представленных информационных материалов на официальном сайте (в разделе вопросов / ответов).</w:t>
      </w:r>
    </w:p>
    <w:p w14:paraId="7CCD3FA4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08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На официальном сайте Общества клиент может получить ответы на часто задаваемые вопросы в режиме онлайн с помощью Виртуального помощника, для этого необходимо задать вопрос в строке поиска. Если клиент не смог найти ответ на интересующий его вопрос среди имеющихся в базе, то он может отправить вопрос специалисту компании с помощью формы обратной связи.</w:t>
      </w:r>
    </w:p>
    <w:p w14:paraId="690F82EB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080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Обработка интерактивных сообщений клиентов производится сотрудниками Общества (Филиала/ОП) в соответствии с действующими локально-нормативными актами, Регламентами Общества (Филиалов/ОП).</w:t>
      </w:r>
    </w:p>
    <w:p w14:paraId="131E5375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="003A574C" w:rsidRPr="00263289">
        <w:rPr>
          <w:rFonts w:asciiTheme="majorHAnsi" w:hAnsiTheme="majorHAnsi" w:cstheme="majorHAnsi"/>
          <w:sz w:val="22"/>
          <w:szCs w:val="22"/>
        </w:rPr>
        <w:t>После отправки клиентом обращения / жалобы на указанный им адрес электронной почты уходит письмо, в котором клиенту выражается благодарность за обращение, а также уточняется, что обращение / жалоба бу</w:t>
      </w:r>
      <w:r w:rsidR="00CB73EF" w:rsidRPr="00263289">
        <w:rPr>
          <w:rFonts w:asciiTheme="majorHAnsi" w:hAnsiTheme="majorHAnsi" w:cstheme="majorHAnsi"/>
          <w:sz w:val="22"/>
          <w:szCs w:val="22"/>
        </w:rPr>
        <w:t>дет рассмотрена</w:t>
      </w:r>
      <w:r w:rsidR="003A574C" w:rsidRPr="00263289">
        <w:rPr>
          <w:rFonts w:asciiTheme="majorHAnsi" w:hAnsiTheme="majorHAnsi" w:cstheme="majorHAnsi"/>
          <w:sz w:val="22"/>
          <w:szCs w:val="22"/>
        </w:rPr>
        <w:t>, после чего с ним свяжется специалист компании.</w:t>
      </w:r>
    </w:p>
    <w:p w14:paraId="0D745A11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3A574C" w:rsidRPr="00263289">
        <w:rPr>
          <w:rFonts w:asciiTheme="majorHAnsi" w:hAnsiTheme="majorHAnsi" w:cstheme="majorHAnsi"/>
          <w:sz w:val="22"/>
          <w:szCs w:val="22"/>
        </w:rPr>
        <w:t>Все жалобы</w:t>
      </w:r>
      <w:r w:rsidR="00CB73EF" w:rsidRPr="00263289">
        <w:rPr>
          <w:rFonts w:asciiTheme="majorHAnsi" w:hAnsiTheme="majorHAnsi" w:cstheme="majorHAnsi"/>
          <w:sz w:val="22"/>
          <w:szCs w:val="22"/>
        </w:rPr>
        <w:t>/обращения</w:t>
      </w:r>
      <w:r w:rsidR="003A574C" w:rsidRPr="00263289">
        <w:rPr>
          <w:rFonts w:asciiTheme="majorHAnsi" w:hAnsiTheme="majorHAnsi" w:cstheme="majorHAnsi"/>
          <w:sz w:val="22"/>
          <w:szCs w:val="22"/>
        </w:rPr>
        <w:t xml:space="preserve"> от клиентов компании автоматически поступают </w:t>
      </w:r>
      <w:r w:rsidR="00CB73EF" w:rsidRPr="00263289">
        <w:rPr>
          <w:rFonts w:asciiTheme="majorHAnsi" w:hAnsiTheme="majorHAnsi" w:cstheme="majorHAnsi"/>
          <w:sz w:val="22"/>
          <w:szCs w:val="22"/>
        </w:rPr>
        <w:t>в Единое окно оператора.</w:t>
      </w:r>
    </w:p>
    <w:p w14:paraId="43AFF83F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lastRenderedPageBreak/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Оператор проверяет полноту предоставленных по жалобе сведений, если имеются недостающие данные, связывается с клиентом по одному из указанных контактов (телефон, электронная почта) с целью уточнения информации.</w:t>
      </w:r>
    </w:p>
    <w:p w14:paraId="50D359F5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Если данные клиента предоставлены верно и в полном объёме, супервизор отвечает/ перенаправляет обращения для рассмотрения.</w:t>
      </w:r>
    </w:p>
    <w:p w14:paraId="572EFA5F" w14:textId="77777777" w:rsidR="003A574C" w:rsidRPr="00263289" w:rsidRDefault="009D3F5F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73685">
        <w:rPr>
          <w:rFonts w:asciiTheme="majorHAnsi" w:hAnsiTheme="majorHAnsi" w:cstheme="majorHAnsi"/>
        </w:rPr>
        <w:tab/>
      </w:r>
      <w:r w:rsidR="003A574C" w:rsidRPr="00263289">
        <w:rPr>
          <w:rFonts w:asciiTheme="majorHAnsi" w:hAnsiTheme="majorHAnsi" w:cstheme="majorHAnsi"/>
          <w:sz w:val="22"/>
          <w:szCs w:val="22"/>
        </w:rPr>
        <w:t>При организации системы интерактивного обслуживания должны быть учтены следующие требования:</w:t>
      </w:r>
    </w:p>
    <w:tbl>
      <w:tblPr>
        <w:tblStyle w:val="TableNormal"/>
        <w:tblW w:w="997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16"/>
        <w:gridCol w:w="5245"/>
        <w:gridCol w:w="2618"/>
      </w:tblGrid>
      <w:tr w:rsidR="0070434F" w:rsidRPr="00701AB9" w14:paraId="2B3E5F26" w14:textId="77777777" w:rsidTr="00060468">
        <w:trPr>
          <w:trHeight w:val="398"/>
          <w:tblHeader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7FDB5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Форма взаимодействия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CD183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5060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Требования</w:t>
            </w:r>
          </w:p>
        </w:tc>
      </w:tr>
      <w:tr w:rsidR="0070434F" w:rsidRPr="00701AB9" w14:paraId="0F94A4AA" w14:textId="77777777" w:rsidTr="00C019B2">
        <w:tblPrEx>
          <w:shd w:val="clear" w:color="auto" w:fill="CED7E7"/>
        </w:tblPrEx>
        <w:trPr>
          <w:trHeight w:val="211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4FA57" w14:textId="77777777" w:rsidR="0070434F" w:rsidRPr="00263289" w:rsidRDefault="00C6575D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Автоответ</w:t>
            </w:r>
          </w:p>
        </w:tc>
      </w:tr>
      <w:tr w:rsidR="0070434F" w:rsidRPr="00701AB9" w14:paraId="7840DC1C" w14:textId="77777777" w:rsidTr="00D6270D">
        <w:tblPrEx>
          <w:shd w:val="clear" w:color="auto" w:fill="CED7E7"/>
        </w:tblPrEx>
        <w:trPr>
          <w:trHeight w:val="2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DC50E" w14:textId="77777777" w:rsidR="0070434F" w:rsidRPr="00263289" w:rsidRDefault="00C6575D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Автоответ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85DF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Автоматическая обработка и ответ на обращение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5A968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минуты</w:t>
            </w:r>
          </w:p>
        </w:tc>
      </w:tr>
      <w:tr w:rsidR="0070434F" w:rsidRPr="00701AB9" w14:paraId="6ED73DED" w14:textId="77777777" w:rsidTr="00C019B2">
        <w:tblPrEx>
          <w:shd w:val="clear" w:color="auto" w:fill="CED7E7"/>
        </w:tblPrEx>
        <w:trPr>
          <w:trHeight w:val="256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1C80" w14:textId="77777777" w:rsidR="0070434F" w:rsidRPr="00263289" w:rsidRDefault="0070434F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Автоинформирование</w:t>
            </w:r>
            <w:proofErr w:type="spellEnd"/>
          </w:p>
        </w:tc>
      </w:tr>
      <w:tr w:rsidR="0070434F" w:rsidRPr="00701AB9" w14:paraId="5473740D" w14:textId="77777777" w:rsidTr="00C019B2">
        <w:tblPrEx>
          <w:shd w:val="clear" w:color="auto" w:fill="CED7E7"/>
        </w:tblPrEx>
        <w:trPr>
          <w:trHeight w:val="24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AECC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 телефону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1B22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Продолжительность информирования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9D0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минута</w:t>
            </w:r>
          </w:p>
        </w:tc>
      </w:tr>
      <w:tr w:rsidR="0070434F" w:rsidRPr="00701AB9" w14:paraId="6AAEBA8A" w14:textId="77777777" w:rsidTr="00D6270D">
        <w:tblPrEx>
          <w:shd w:val="clear" w:color="auto" w:fill="CED7E7"/>
        </w:tblPrEx>
        <w:trPr>
          <w:trHeight w:val="403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E937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AE2A9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Промежуток между «положительным» звонком и последующим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34A7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дней</w:t>
            </w:r>
          </w:p>
        </w:tc>
      </w:tr>
      <w:tr w:rsidR="0070434F" w:rsidRPr="00701AB9" w14:paraId="6EB576AB" w14:textId="77777777" w:rsidTr="00C019B2">
        <w:tblPrEx>
          <w:shd w:val="clear" w:color="auto" w:fill="CED7E7"/>
        </w:tblPrEx>
        <w:trPr>
          <w:trHeight w:val="77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3219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CD7C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Промежуток между «отрицательным» звонком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F72C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 часа</w:t>
            </w:r>
          </w:p>
          <w:p w14:paraId="19C326D5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(до положительного результата)</w:t>
            </w:r>
          </w:p>
        </w:tc>
      </w:tr>
      <w:tr w:rsidR="0070434F" w:rsidRPr="00701AB9" w14:paraId="64B2E9B8" w14:textId="77777777" w:rsidTr="007D423D">
        <w:tblPrEx>
          <w:shd w:val="clear" w:color="auto" w:fill="CED7E7"/>
        </w:tblPrEx>
        <w:trPr>
          <w:trHeight w:val="39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6E4A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Е-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E394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Периодичность рассылки до «положительного» результата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5E4F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 дней</w:t>
            </w:r>
          </w:p>
        </w:tc>
      </w:tr>
      <w:tr w:rsidR="0070434F" w:rsidRPr="00701AB9" w14:paraId="71BE59D2" w14:textId="77777777" w:rsidTr="007D423D">
        <w:tblPrEx>
          <w:shd w:val="clear" w:color="auto" w:fill="CED7E7"/>
        </w:tblPrEx>
        <w:trPr>
          <w:trHeight w:val="149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1CB3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2C53B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Длина сообщения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7035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160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символов</w:t>
            </w:r>
          </w:p>
        </w:tc>
      </w:tr>
      <w:tr w:rsidR="0070434F" w:rsidRPr="00701AB9" w14:paraId="342CF7C0" w14:textId="77777777" w:rsidTr="007D423D">
        <w:tblPrEx>
          <w:shd w:val="clear" w:color="auto" w:fill="CED7E7"/>
        </w:tblPrEx>
        <w:trPr>
          <w:trHeight w:val="425"/>
        </w:trPr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D2D0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C436A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Периодичность рассылки до «положительного» результата</w:t>
            </w:r>
          </w:p>
          <w:p w14:paraId="3B8308C8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(но в ограниченное время)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C13E" w14:textId="77777777" w:rsidR="0070434F" w:rsidRPr="00263289" w:rsidRDefault="0070434F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14:paraId="44A6202B" w14:textId="77777777" w:rsidR="0070434F" w:rsidRPr="00263289" w:rsidRDefault="0070434F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(с 10.00 до 21.00)</w:t>
            </w:r>
          </w:p>
        </w:tc>
      </w:tr>
    </w:tbl>
    <w:p w14:paraId="3C294A55" w14:textId="77777777" w:rsidR="0070434F" w:rsidRPr="00701AB9" w:rsidRDefault="0070434F" w:rsidP="00322001">
      <w:pPr>
        <w:tabs>
          <w:tab w:val="left" w:pos="567"/>
          <w:tab w:val="left" w:pos="993"/>
          <w:tab w:val="left" w:pos="1260"/>
        </w:tabs>
        <w:ind w:left="108" w:hanging="108"/>
        <w:jc w:val="both"/>
        <w:rPr>
          <w:rFonts w:ascii="Times New Roman" w:eastAsia="Times New Roman" w:hAnsi="Times New Roman"/>
        </w:rPr>
      </w:pPr>
    </w:p>
    <w:p w14:paraId="17156098" w14:textId="77777777" w:rsidR="0070434F" w:rsidRPr="00263289" w:rsidRDefault="00F66BE7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="Times New Roman" w:hAnsi="Times New Roman"/>
          <w:sz w:val="22"/>
          <w:szCs w:val="22"/>
        </w:rPr>
        <w:t xml:space="preserve">         </w:t>
      </w:r>
      <w:r w:rsidR="0070434F" w:rsidRPr="00263289">
        <w:rPr>
          <w:rFonts w:asciiTheme="majorHAnsi" w:hAnsiTheme="majorHAnsi" w:cstheme="majorHAnsi"/>
          <w:sz w:val="22"/>
          <w:szCs w:val="22"/>
        </w:rPr>
        <w:t>Для обеспечения оптимального качества обслуживания руководством компании должны учитываться следующие критерии и параметры оценки предельной продолжительности взаимодействия с клиентами:</w:t>
      </w:r>
    </w:p>
    <w:p w14:paraId="2A276629" w14:textId="77777777" w:rsidR="00C019B2" w:rsidRPr="00701AB9" w:rsidRDefault="00C019B2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="Times New Roman" w:eastAsia="Times New Roman" w:hAnsi="Times New Roman"/>
        </w:rPr>
      </w:pPr>
    </w:p>
    <w:tbl>
      <w:tblPr>
        <w:tblStyle w:val="TableNormal"/>
        <w:tblW w:w="99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18"/>
        <w:gridCol w:w="4710"/>
        <w:gridCol w:w="2857"/>
      </w:tblGrid>
      <w:tr w:rsidR="0070434F" w:rsidRPr="00701AB9" w14:paraId="3553AF7A" w14:textId="77777777" w:rsidTr="00D6270D">
        <w:trPr>
          <w:trHeight w:val="269"/>
          <w:tblHeader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6FC8D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Форма взаимодействия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5E8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0019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 (предельное значение)</w:t>
            </w:r>
          </w:p>
        </w:tc>
      </w:tr>
      <w:tr w:rsidR="0070434F" w:rsidRPr="00701AB9" w14:paraId="493C5B43" w14:textId="77777777" w:rsidTr="00D6270D">
        <w:tblPrEx>
          <w:shd w:val="clear" w:color="auto" w:fill="CED7E7"/>
        </w:tblPrEx>
        <w:trPr>
          <w:trHeight w:val="166"/>
        </w:trPr>
        <w:tc>
          <w:tcPr>
            <w:tcW w:w="9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A07A" w14:textId="77777777" w:rsidR="0070434F" w:rsidRPr="00D6270D" w:rsidRDefault="0070434F" w:rsidP="00D6270D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b/>
                <w:bCs/>
                <w:sz w:val="22"/>
                <w:szCs w:val="22"/>
              </w:rPr>
              <w:t>Е-</w:t>
            </w:r>
            <w:r w:rsidRPr="00D6270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mail</w:t>
            </w:r>
          </w:p>
        </w:tc>
      </w:tr>
      <w:tr w:rsidR="0070434F" w14:paraId="073EA5CA" w14:textId="77777777" w:rsidTr="00D6270D">
        <w:tblPrEx>
          <w:shd w:val="clear" w:color="auto" w:fill="CED7E7"/>
        </w:tblPrEx>
        <w:trPr>
          <w:trHeight w:val="441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E53E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Обработка обращения специалистом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5570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Рассмотрение обращения и оформление ответа (или промежуточного ответа)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28255" w14:textId="77777777" w:rsidR="0070434F" w:rsidRPr="00D6270D" w:rsidRDefault="0070434F" w:rsidP="00D6270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6270D">
              <w:rPr>
                <w:rFonts w:ascii="Times New Roman" w:hAnsi="Times New Roman"/>
                <w:sz w:val="22"/>
                <w:szCs w:val="22"/>
              </w:rPr>
              <w:t>не более 3</w:t>
            </w:r>
            <w:r w:rsidRPr="00D6270D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D6270D">
              <w:rPr>
                <w:rFonts w:ascii="Times New Roman" w:hAnsi="Times New Roman"/>
                <w:sz w:val="22"/>
                <w:szCs w:val="22"/>
              </w:rPr>
              <w:t>дней</w:t>
            </w:r>
          </w:p>
        </w:tc>
      </w:tr>
    </w:tbl>
    <w:p w14:paraId="096ADE9F" w14:textId="77777777" w:rsidR="0070434F" w:rsidRPr="006E0D73" w:rsidRDefault="0070434F" w:rsidP="003220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928"/>
        <w:jc w:val="both"/>
        <w:rPr>
          <w:rFonts w:ascii="Times New Roman" w:eastAsia="Times New Roman" w:hAnsi="Times New Roman"/>
          <w:highlight w:val="yellow"/>
        </w:rPr>
      </w:pPr>
    </w:p>
    <w:p w14:paraId="63EB41FE" w14:textId="02FCE247" w:rsidR="00663028" w:rsidRDefault="0025166B" w:rsidP="0012699B">
      <w:pPr>
        <w:pStyle w:val="afd"/>
        <w:numPr>
          <w:ilvl w:val="1"/>
          <w:numId w:val="141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>Основн</w:t>
      </w:r>
      <w:r w:rsidR="0022194D" w:rsidRPr="00D54C37">
        <w:rPr>
          <w:rFonts w:ascii="Times New Roman" w:hAnsi="Times New Roman"/>
          <w:b/>
          <w:color w:val="365F91" w:themeColor="accent1" w:themeShade="BF"/>
          <w:szCs w:val="24"/>
        </w:rPr>
        <w:t>ые требования к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функционал</w:t>
      </w:r>
      <w:r w:rsidR="0022194D" w:rsidRPr="00D54C37">
        <w:rPr>
          <w:rFonts w:ascii="Times New Roman" w:hAnsi="Times New Roman"/>
          <w:b/>
          <w:color w:val="365F91" w:themeColor="accent1" w:themeShade="BF"/>
          <w:szCs w:val="24"/>
        </w:rPr>
        <w:t>у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сервиса «Личный кабинет»</w:t>
      </w:r>
      <w:r w:rsidR="006D518B">
        <w:rPr>
          <w:rFonts w:ascii="Times New Roman" w:hAnsi="Times New Roman"/>
          <w:b/>
          <w:color w:val="365F91" w:themeColor="accent1" w:themeShade="BF"/>
          <w:szCs w:val="24"/>
        </w:rPr>
        <w:t>:</w:t>
      </w:r>
    </w:p>
    <w:p w14:paraId="3A817E28" w14:textId="77777777" w:rsidR="006D518B" w:rsidRPr="00D54C37" w:rsidRDefault="006D518B" w:rsidP="006D518B">
      <w:pPr>
        <w:pStyle w:val="afd"/>
        <w:ind w:left="360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49FAABD3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п</w:t>
      </w:r>
      <w:r w:rsidR="003A574C" w:rsidRPr="006D518B">
        <w:rPr>
          <w:rFonts w:asciiTheme="majorHAnsi" w:hAnsiTheme="majorHAnsi" w:cstheme="majorHAnsi"/>
          <w:sz w:val="22"/>
          <w:szCs w:val="22"/>
        </w:rPr>
        <w:t>редоставление клиенту защищённого доступа к оперативным данным о состоянии его лицевого счёта, включая контактные данные плательщика, договор энергоснабжения (купли-продажи электрической энергии (мощности)), реквизиты лицевого счёта, цены/тарифы, зафиксированные показания приборов учёта, произведённые платежи и т.д.</w:t>
      </w:r>
    </w:p>
    <w:p w14:paraId="76C12EE6" w14:textId="1E19AEC2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</w:t>
      </w:r>
      <w:r w:rsidR="003A574C" w:rsidRPr="006D518B">
        <w:rPr>
          <w:rFonts w:asciiTheme="majorHAnsi" w:hAnsiTheme="majorHAnsi" w:cstheme="majorHAnsi"/>
          <w:sz w:val="22"/>
          <w:szCs w:val="22"/>
        </w:rPr>
        <w:t>беспечение клиенту возможности передать текущие показания приборов учёта в установленные сро</w:t>
      </w:r>
      <w:r w:rsidRPr="006D518B">
        <w:rPr>
          <w:rFonts w:asciiTheme="majorHAnsi" w:hAnsiTheme="majorHAnsi" w:cstheme="majorHAnsi"/>
          <w:sz w:val="22"/>
          <w:szCs w:val="22"/>
        </w:rPr>
        <w:t>ки;</w:t>
      </w:r>
    </w:p>
    <w:p w14:paraId="3841AC0F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</w:t>
      </w:r>
      <w:r w:rsidR="003A574C" w:rsidRPr="006D518B">
        <w:rPr>
          <w:rFonts w:asciiTheme="majorHAnsi" w:hAnsiTheme="majorHAnsi" w:cstheme="majorHAnsi"/>
          <w:sz w:val="22"/>
          <w:szCs w:val="22"/>
        </w:rPr>
        <w:t>беспечение клиенту возможности рассчитать сумму к оплате за электроэнергию и иные услуги, оказываемые Обществом, распечатать платежный документ для оплаты и/или произвести оплату онлайн;</w:t>
      </w:r>
    </w:p>
    <w:p w14:paraId="60290692" w14:textId="77777777" w:rsidR="006D518B" w:rsidRPr="006D518B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lastRenderedPageBreak/>
        <w:t>в</w:t>
      </w:r>
      <w:r w:rsidR="003A574C" w:rsidRPr="006D518B">
        <w:rPr>
          <w:rFonts w:asciiTheme="majorHAnsi" w:hAnsiTheme="majorHAnsi" w:cstheme="majorHAnsi"/>
          <w:sz w:val="22"/>
          <w:szCs w:val="22"/>
        </w:rPr>
        <w:t>озможность формирования отчетов платежей, начислений, переданных показаний;</w:t>
      </w:r>
    </w:p>
    <w:p w14:paraId="266A0790" w14:textId="54A39B0D" w:rsidR="003A574C" w:rsidRDefault="006D518B" w:rsidP="0012699B">
      <w:pPr>
        <w:pStyle w:val="a8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д</w:t>
      </w:r>
      <w:r w:rsidR="003A574C" w:rsidRPr="006D518B">
        <w:rPr>
          <w:rFonts w:asciiTheme="majorHAnsi" w:hAnsiTheme="majorHAnsi" w:cstheme="majorHAnsi"/>
          <w:sz w:val="22"/>
          <w:szCs w:val="22"/>
        </w:rPr>
        <w:t>обавление дополнительных лицевых счетов этого же либо други</w:t>
      </w:r>
      <w:r w:rsidR="00D7703E">
        <w:rPr>
          <w:rFonts w:asciiTheme="majorHAnsi" w:hAnsiTheme="majorHAnsi" w:cstheme="majorHAnsi"/>
          <w:sz w:val="22"/>
          <w:szCs w:val="22"/>
        </w:rPr>
        <w:t>х регионов присутствия Общества.</w:t>
      </w:r>
    </w:p>
    <w:p w14:paraId="238035CA" w14:textId="77777777" w:rsidR="00D7703E" w:rsidRPr="006D518B" w:rsidRDefault="00D7703E" w:rsidP="00D7703E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1260"/>
        <w:jc w:val="both"/>
        <w:rPr>
          <w:rFonts w:asciiTheme="majorHAnsi" w:hAnsiTheme="majorHAnsi" w:cstheme="majorHAnsi"/>
          <w:sz w:val="22"/>
          <w:szCs w:val="22"/>
        </w:rPr>
      </w:pPr>
    </w:p>
    <w:p w14:paraId="1B1DBFAE" w14:textId="541778EF" w:rsidR="003A574C" w:rsidRDefault="0022194D" w:rsidP="0012699B">
      <w:pPr>
        <w:pStyle w:val="afd"/>
        <w:numPr>
          <w:ilvl w:val="1"/>
          <w:numId w:val="141"/>
        </w:numPr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>Требования к с</w:t>
      </w:r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>истем</w:t>
      </w:r>
      <w:r w:rsidRPr="00D54C37">
        <w:rPr>
          <w:rFonts w:ascii="Times New Roman" w:hAnsi="Times New Roman"/>
          <w:b/>
          <w:color w:val="365F91" w:themeColor="accent1" w:themeShade="BF"/>
          <w:szCs w:val="24"/>
        </w:rPr>
        <w:t>е</w:t>
      </w:r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 xml:space="preserve"> </w:t>
      </w:r>
      <w:proofErr w:type="spellStart"/>
      <w:r w:rsidR="0025166B" w:rsidRPr="00D54C37">
        <w:rPr>
          <w:rFonts w:ascii="Times New Roman" w:hAnsi="Times New Roman"/>
          <w:b/>
          <w:color w:val="365F91" w:themeColor="accent1" w:themeShade="BF"/>
          <w:szCs w:val="24"/>
        </w:rPr>
        <w:t>автоинформирования</w:t>
      </w:r>
      <w:proofErr w:type="spellEnd"/>
      <w:r w:rsidR="006D518B">
        <w:rPr>
          <w:rFonts w:ascii="Times New Roman" w:hAnsi="Times New Roman"/>
          <w:b/>
          <w:color w:val="365F91" w:themeColor="accent1" w:themeShade="BF"/>
          <w:szCs w:val="24"/>
        </w:rPr>
        <w:t>.</w:t>
      </w:r>
    </w:p>
    <w:p w14:paraId="23875DA4" w14:textId="77777777" w:rsidR="006D518B" w:rsidRPr="00D54C37" w:rsidRDefault="006D518B" w:rsidP="006D518B">
      <w:pPr>
        <w:pStyle w:val="afd"/>
        <w:ind w:left="360"/>
        <w:jc w:val="both"/>
        <w:rPr>
          <w:rFonts w:ascii="Times New Roman" w:hAnsi="Times New Roman"/>
          <w:b/>
          <w:color w:val="365F91" w:themeColor="accent1" w:themeShade="BF"/>
          <w:szCs w:val="24"/>
        </w:rPr>
      </w:pPr>
    </w:p>
    <w:p w14:paraId="7C71E5EC" w14:textId="4D59AEEC" w:rsidR="003A574C" w:rsidRPr="00263289" w:rsidRDefault="003A574C" w:rsidP="006D518B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Система </w:t>
      </w:r>
      <w:proofErr w:type="spellStart"/>
      <w:r w:rsidRPr="00263289">
        <w:rPr>
          <w:rFonts w:asciiTheme="majorHAnsi" w:hAnsiTheme="majorHAnsi" w:cstheme="majorHAnsi"/>
          <w:sz w:val="22"/>
          <w:szCs w:val="22"/>
        </w:rPr>
        <w:t>автоинформирования</w:t>
      </w:r>
      <w:proofErr w:type="spellEnd"/>
      <w:r w:rsidRPr="00263289">
        <w:rPr>
          <w:rFonts w:asciiTheme="majorHAnsi" w:hAnsiTheme="majorHAnsi" w:cstheme="majorHAnsi"/>
          <w:sz w:val="22"/>
          <w:szCs w:val="22"/>
        </w:rPr>
        <w:t xml:space="preserve"> клиентов предназначена дл</w:t>
      </w:r>
      <w:r w:rsidR="006D518B">
        <w:rPr>
          <w:rFonts w:asciiTheme="majorHAnsi" w:hAnsiTheme="majorHAnsi" w:cstheme="majorHAnsi"/>
          <w:sz w:val="22"/>
          <w:szCs w:val="22"/>
        </w:rPr>
        <w:t>я доведения типовой информации.</w:t>
      </w:r>
      <w:r w:rsidR="0022194D" w:rsidRPr="00263289">
        <w:rPr>
          <w:rFonts w:asciiTheme="majorHAnsi" w:hAnsiTheme="majorHAnsi" w:cstheme="majorHAnsi"/>
          <w:sz w:val="22"/>
          <w:szCs w:val="22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</w:rPr>
        <w:t xml:space="preserve">Автодозвон может производиться как среди всех клиентов компании, так и среди отдельных групп. </w:t>
      </w:r>
    </w:p>
    <w:p w14:paraId="70CA7F27" w14:textId="77777777" w:rsidR="00A36C34" w:rsidRDefault="0022194D" w:rsidP="00A36C34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       </w:t>
      </w:r>
      <w:r w:rsidR="003A574C" w:rsidRPr="00263289">
        <w:rPr>
          <w:rFonts w:asciiTheme="majorHAnsi" w:hAnsiTheme="majorHAnsi" w:cstheme="majorHAnsi"/>
          <w:sz w:val="22"/>
          <w:szCs w:val="22"/>
        </w:rPr>
        <w:t>Автоинформатор рекомендуется использовать для предоставления дополнительн</w:t>
      </w:r>
      <w:r w:rsidR="006D518B">
        <w:rPr>
          <w:rFonts w:asciiTheme="majorHAnsi" w:hAnsiTheme="majorHAnsi" w:cstheme="majorHAnsi"/>
          <w:sz w:val="22"/>
          <w:szCs w:val="22"/>
        </w:rPr>
        <w:t>ой информации для клиентов при:</w:t>
      </w:r>
    </w:p>
    <w:p w14:paraId="7F24A714" w14:textId="18BEF505" w:rsidR="006D518B" w:rsidRPr="00A36C34" w:rsidRDefault="003A574C" w:rsidP="0012699B">
      <w:pPr>
        <w:pStyle w:val="a8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36C34">
        <w:rPr>
          <w:rFonts w:asciiTheme="majorHAnsi" w:hAnsiTheme="majorHAnsi" w:cstheme="majorHAnsi"/>
          <w:sz w:val="22"/>
          <w:szCs w:val="22"/>
        </w:rPr>
        <w:t>напоминании о необходимости произвести оплату накопившейся задолженности с адресным сообщением суммы долга;</w:t>
      </w:r>
    </w:p>
    <w:p w14:paraId="6FE830DC" w14:textId="77777777" w:rsidR="006D518B" w:rsidRDefault="003A574C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напоминании о необходимости передачи показаний приборов учета;</w:t>
      </w:r>
    </w:p>
    <w:p w14:paraId="3E1C282F" w14:textId="77777777" w:rsidR="006D518B" w:rsidRDefault="003A574C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оповещени</w:t>
      </w:r>
      <w:r w:rsidR="006D518B" w:rsidRPr="006D518B">
        <w:rPr>
          <w:rFonts w:asciiTheme="majorHAnsi" w:hAnsiTheme="majorHAnsi" w:cstheme="majorHAnsi"/>
          <w:sz w:val="22"/>
          <w:szCs w:val="22"/>
        </w:rPr>
        <w:t xml:space="preserve">и </w:t>
      </w:r>
      <w:r w:rsidRPr="006D518B">
        <w:rPr>
          <w:rFonts w:asciiTheme="majorHAnsi" w:hAnsiTheme="majorHAnsi" w:cstheme="majorHAnsi"/>
          <w:sz w:val="22"/>
          <w:szCs w:val="22"/>
        </w:rPr>
        <w:t>о планируемом ограничении (при необходимости);</w:t>
      </w:r>
    </w:p>
    <w:p w14:paraId="40EA8EC4" w14:textId="7C0DF27A" w:rsidR="003A574C" w:rsidRPr="006D518B" w:rsidRDefault="006D518B" w:rsidP="0012699B">
      <w:pPr>
        <w:pStyle w:val="a8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6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>сообщении/уведомлении</w:t>
      </w:r>
      <w:r w:rsidR="003A574C" w:rsidRPr="006D518B">
        <w:rPr>
          <w:rFonts w:asciiTheme="majorHAnsi" w:hAnsiTheme="majorHAnsi" w:cstheme="majorHAnsi"/>
          <w:sz w:val="22"/>
          <w:szCs w:val="22"/>
        </w:rPr>
        <w:t xml:space="preserve"> информационного характера.</w:t>
      </w:r>
    </w:p>
    <w:p w14:paraId="50755740" w14:textId="77777777" w:rsidR="006D518B" w:rsidRDefault="0022194D" w:rsidP="006D518B">
      <w:pPr>
        <w:pStyle w:val="afd"/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 xml:space="preserve">    </w:t>
      </w:r>
      <w:proofErr w:type="spellStart"/>
      <w:r w:rsidR="0071016F" w:rsidRPr="006D518B">
        <w:rPr>
          <w:rFonts w:asciiTheme="majorHAnsi" w:hAnsiTheme="majorHAnsi" w:cstheme="majorHAnsi"/>
          <w:sz w:val="22"/>
          <w:szCs w:val="22"/>
        </w:rPr>
        <w:t>Автоинформирование</w:t>
      </w:r>
      <w:proofErr w:type="spellEnd"/>
      <w:r w:rsidR="0071016F" w:rsidRPr="006D518B">
        <w:rPr>
          <w:rFonts w:asciiTheme="majorHAnsi" w:hAnsiTheme="majorHAnsi" w:cstheme="majorHAnsi"/>
          <w:sz w:val="22"/>
          <w:szCs w:val="22"/>
        </w:rPr>
        <w:t xml:space="preserve"> клиентов может</w:t>
      </w:r>
      <w:r w:rsidR="0071016F" w:rsidRPr="00263289">
        <w:rPr>
          <w:rFonts w:asciiTheme="majorHAnsi" w:hAnsiTheme="majorHAnsi" w:cstheme="majorHAnsi"/>
          <w:sz w:val="22"/>
          <w:szCs w:val="22"/>
        </w:rPr>
        <w:t xml:space="preserve"> производиться по следующим каналам:</w:t>
      </w:r>
    </w:p>
    <w:p w14:paraId="11F7F855" w14:textId="77777777" w:rsidR="006D518B" w:rsidRDefault="0071016F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на номер телефона клиента, рассылка сообщений; </w:t>
      </w:r>
    </w:p>
    <w:p w14:paraId="66C29188" w14:textId="77777777" w:rsidR="006D518B" w:rsidRDefault="0071016F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hAnsiTheme="majorHAnsi" w:cstheme="majorHAnsi"/>
          <w:sz w:val="22"/>
          <w:szCs w:val="22"/>
        </w:rPr>
        <w:t xml:space="preserve">рассылка на электронную почту (далее – </w:t>
      </w:r>
      <w:r w:rsidRPr="006D518B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6D518B">
        <w:rPr>
          <w:rFonts w:asciiTheme="majorHAnsi" w:hAnsiTheme="majorHAnsi" w:cstheme="majorHAnsi"/>
          <w:sz w:val="22"/>
          <w:szCs w:val="22"/>
        </w:rPr>
        <w:t>-</w:t>
      </w:r>
      <w:r w:rsidRPr="006D518B">
        <w:rPr>
          <w:rFonts w:asciiTheme="majorHAnsi" w:hAnsiTheme="majorHAnsi" w:cstheme="majorHAnsi"/>
          <w:sz w:val="22"/>
          <w:szCs w:val="22"/>
          <w:lang w:val="en-US"/>
        </w:rPr>
        <w:t>mail</w:t>
      </w:r>
      <w:r w:rsidRPr="006D518B">
        <w:rPr>
          <w:rFonts w:asciiTheme="majorHAnsi" w:hAnsiTheme="majorHAnsi" w:cstheme="majorHAnsi"/>
          <w:sz w:val="22"/>
          <w:szCs w:val="22"/>
        </w:rPr>
        <w:t>);</w:t>
      </w:r>
    </w:p>
    <w:p w14:paraId="485EB0DC" w14:textId="77777777" w:rsidR="006D518B" w:rsidRDefault="00BC5012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eastAsia="Times New Roman" w:hAnsiTheme="majorHAnsi" w:cstheme="majorHAnsi"/>
          <w:sz w:val="22"/>
          <w:szCs w:val="22"/>
        </w:rPr>
        <w:t>л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>ичный кабинет (уведомления);</w:t>
      </w:r>
    </w:p>
    <w:p w14:paraId="4DE0BB99" w14:textId="1521AFB7" w:rsidR="00731255" w:rsidRPr="006D518B" w:rsidRDefault="00BC5012" w:rsidP="0012699B">
      <w:pPr>
        <w:pStyle w:val="afd"/>
        <w:numPr>
          <w:ilvl w:val="0"/>
          <w:numId w:val="9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518B">
        <w:rPr>
          <w:rFonts w:asciiTheme="majorHAnsi" w:eastAsia="Times New Roman" w:hAnsiTheme="majorHAnsi" w:cstheme="majorHAnsi"/>
          <w:sz w:val="22"/>
          <w:szCs w:val="22"/>
        </w:rPr>
        <w:t>м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>обильное приложение (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  <w:lang w:val="en-US"/>
        </w:rPr>
        <w:t>Push</w:t>
      </w:r>
      <w:r w:rsidR="0071016F" w:rsidRPr="006D518B">
        <w:rPr>
          <w:rFonts w:asciiTheme="majorHAnsi" w:eastAsia="Times New Roman" w:hAnsiTheme="majorHAnsi" w:cstheme="majorHAnsi"/>
          <w:sz w:val="22"/>
          <w:szCs w:val="22"/>
        </w:rPr>
        <w:t xml:space="preserve"> – уведомления</w:t>
      </w:r>
      <w:r w:rsidR="006E64BB" w:rsidRPr="006D518B">
        <w:rPr>
          <w:rFonts w:asciiTheme="majorHAnsi" w:eastAsia="Times New Roman" w:hAnsiTheme="majorHAnsi" w:cstheme="majorHAnsi"/>
          <w:sz w:val="22"/>
          <w:szCs w:val="22"/>
        </w:rPr>
        <w:t>)</w:t>
      </w:r>
      <w:r w:rsidR="003E3C20" w:rsidRPr="006D518B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4189C8C8" w14:textId="77777777" w:rsidR="008C0942" w:rsidRPr="00AD42B9" w:rsidRDefault="008239B4" w:rsidP="0012699B">
      <w:pPr>
        <w:pStyle w:val="3a"/>
        <w:numPr>
          <w:ilvl w:val="0"/>
          <w:numId w:val="141"/>
        </w:numPr>
        <w:tabs>
          <w:tab w:val="left" w:pos="0"/>
        </w:tabs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AD42B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Требования к организации</w:t>
      </w:r>
      <w:r w:rsidR="008C0942" w:rsidRPr="00AD42B9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 самообслуживания</w:t>
      </w:r>
    </w:p>
    <w:p w14:paraId="5DE86D9B" w14:textId="0CF8AC4F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Система самообслуживания</w:t>
      </w:r>
      <w:r w:rsidR="006663F2">
        <w:rPr>
          <w:rFonts w:asciiTheme="majorHAnsi" w:hAnsiTheme="majorHAnsi" w:cstheme="majorHAnsi"/>
          <w:sz w:val="22"/>
          <w:szCs w:val="22"/>
        </w:rPr>
        <w:t xml:space="preserve"> </w:t>
      </w:r>
      <w:r w:rsidR="008C0942" w:rsidRPr="00263289">
        <w:rPr>
          <w:rFonts w:asciiTheme="majorHAnsi" w:hAnsiTheme="majorHAnsi" w:cstheme="majorHAnsi"/>
          <w:sz w:val="22"/>
          <w:szCs w:val="22"/>
        </w:rPr>
        <w:t>включает в себя</w:t>
      </w:r>
      <w:r w:rsidR="0056212E" w:rsidRPr="00263289">
        <w:rPr>
          <w:rFonts w:asciiTheme="majorHAnsi" w:hAnsiTheme="majorHAnsi" w:cstheme="majorHAnsi"/>
          <w:sz w:val="22"/>
          <w:szCs w:val="22"/>
        </w:rPr>
        <w:t>:</w:t>
      </w:r>
      <w:r w:rsidRPr="00263289">
        <w:rPr>
          <w:rFonts w:asciiTheme="majorHAnsi" w:hAnsiTheme="majorHAnsi" w:cstheme="majorHAnsi"/>
          <w:sz w:val="22"/>
          <w:szCs w:val="22"/>
        </w:rPr>
        <w:t xml:space="preserve"> </w:t>
      </w:r>
      <w:r w:rsidR="00D81C61" w:rsidRPr="00263289">
        <w:rPr>
          <w:rFonts w:asciiTheme="majorHAnsi" w:hAnsiTheme="majorHAnsi" w:cstheme="majorHAnsi"/>
          <w:sz w:val="22"/>
          <w:szCs w:val="22"/>
          <w:lang w:val="en-US"/>
        </w:rPr>
        <w:t>IVR</w:t>
      </w:r>
      <w:r w:rsidR="00D81C61" w:rsidRPr="00263289">
        <w:rPr>
          <w:rFonts w:asciiTheme="majorHAnsi" w:hAnsiTheme="majorHAnsi" w:cstheme="majorHAnsi"/>
          <w:sz w:val="22"/>
          <w:szCs w:val="22"/>
        </w:rPr>
        <w:t xml:space="preserve">, 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терминалы </w:t>
      </w:r>
      <w:r w:rsidR="00D81C61" w:rsidRPr="00263289">
        <w:rPr>
          <w:rFonts w:asciiTheme="majorHAnsi" w:hAnsiTheme="majorHAnsi" w:cstheme="majorHAnsi"/>
          <w:sz w:val="22"/>
          <w:szCs w:val="22"/>
        </w:rPr>
        <w:t>по приему платежей, Цифровые сервисы Общества</w:t>
      </w:r>
      <w:r w:rsidR="00F26D62">
        <w:rPr>
          <w:rFonts w:asciiTheme="majorHAnsi" w:hAnsiTheme="majorHAnsi" w:cstheme="majorHAnsi"/>
          <w:sz w:val="22"/>
          <w:szCs w:val="22"/>
        </w:rPr>
        <w:t>.</w:t>
      </w:r>
    </w:p>
    <w:p w14:paraId="38C1C20E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При организации самообслуживания должна быть обеспечена возможность воспользоваться услугами без посещения офисов компании (</w:t>
      </w:r>
      <w:r w:rsidR="00FD0C34" w:rsidRPr="00263289">
        <w:rPr>
          <w:rFonts w:asciiTheme="majorHAnsi" w:hAnsiTheme="majorHAnsi" w:cstheme="majorHAnsi"/>
          <w:sz w:val="22"/>
          <w:szCs w:val="22"/>
        </w:rPr>
        <w:t>онлайн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), без </w:t>
      </w:r>
      <w:r w:rsidR="00FD0C34" w:rsidRPr="00263289">
        <w:rPr>
          <w:rFonts w:asciiTheme="majorHAnsi" w:hAnsiTheme="majorHAnsi" w:cstheme="majorHAnsi"/>
          <w:sz w:val="22"/>
          <w:szCs w:val="22"/>
        </w:rPr>
        <w:t>визита в ЦОК.</w:t>
      </w:r>
    </w:p>
    <w:p w14:paraId="7C3E5864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Платёжные и информационные терминалы могут быть расположены на территории офисов обслуживания компании и (или) территории офисов обслуживания иных организаций.</w:t>
      </w:r>
    </w:p>
    <w:p w14:paraId="7ED1F534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Площадь для размещения терминала должна быть не менее 3 кв. м. на одну единицу оборудования.</w:t>
      </w:r>
    </w:p>
    <w:p w14:paraId="57B8B5EA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При расположении терминалов на территории офисов компании должно быть обеспечено информирование клиентов сотрудником компании (администратором) о возможностях и преимуществах оплаты через платёжные терминалы.</w:t>
      </w:r>
    </w:p>
    <w:p w14:paraId="6427ACBE" w14:textId="77777777" w:rsidR="008C0942" w:rsidRPr="00263289" w:rsidRDefault="008239B4" w:rsidP="00322001">
      <w:pPr>
        <w:pStyle w:val="a8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Должно быть обеспечено наличие поясняющих материалов по использованию технических средств на информационном стенде или рядом с терминалом:</w:t>
      </w:r>
    </w:p>
    <w:p w14:paraId="611AF3F3" w14:textId="77777777" w:rsidR="008C0942" w:rsidRPr="00263289" w:rsidRDefault="008C0942" w:rsidP="0012699B">
      <w:pPr>
        <w:pStyle w:val="a8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на территории офисов обслуживания компании;</w:t>
      </w:r>
    </w:p>
    <w:p w14:paraId="620DA5F0" w14:textId="77777777" w:rsidR="008C0942" w:rsidRPr="00263289" w:rsidRDefault="008C0942" w:rsidP="0012699B">
      <w:pPr>
        <w:pStyle w:val="a8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709"/>
        </w:tabs>
        <w:ind w:firstLine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 xml:space="preserve">на территории офисов иных компаний. </w:t>
      </w:r>
    </w:p>
    <w:p w14:paraId="40A3E146" w14:textId="77777777" w:rsidR="008C0942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993"/>
          <w:tab w:val="left" w:pos="12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Нарушение в работе терминалов не может составлять более 60 минут в рабочее время.</w:t>
      </w:r>
    </w:p>
    <w:p w14:paraId="03928BC8" w14:textId="00F48F69" w:rsidR="003A574C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Необходимо обеспечить предоставление клиенту чека, с данными об оплате </w:t>
      </w:r>
      <w:r w:rsidR="005C2926" w:rsidRPr="00263289">
        <w:rPr>
          <w:rFonts w:asciiTheme="majorHAnsi" w:hAnsiTheme="majorHAnsi" w:cstheme="majorHAnsi"/>
          <w:sz w:val="22"/>
          <w:szCs w:val="22"/>
        </w:rPr>
        <w:t>услуг, позволяющего</w:t>
      </w:r>
      <w:r w:rsidR="008C0942" w:rsidRPr="00263289">
        <w:rPr>
          <w:rFonts w:asciiTheme="majorHAnsi" w:hAnsiTheme="majorHAnsi" w:cstheme="majorHAnsi"/>
          <w:sz w:val="22"/>
          <w:szCs w:val="22"/>
        </w:rPr>
        <w:t xml:space="preserve"> идентифицировать платёж, оформленного в соответствии с требованиями действующего законодательства.</w:t>
      </w:r>
    </w:p>
    <w:p w14:paraId="2809224B" w14:textId="77777777" w:rsidR="008C0942" w:rsidRPr="00263289" w:rsidRDefault="008239B4" w:rsidP="003220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ab/>
      </w:r>
      <w:r w:rsidR="008C0942" w:rsidRPr="00263289">
        <w:rPr>
          <w:rFonts w:asciiTheme="majorHAnsi" w:hAnsiTheme="majorHAnsi" w:cstheme="majorHAnsi"/>
          <w:sz w:val="22"/>
          <w:szCs w:val="22"/>
        </w:rPr>
        <w:t>Необходимо обеспечить возможность предоставления клиенту услуги по автоматическому списанию средств с банковской карты для оплаты услуг компании.</w:t>
      </w:r>
    </w:p>
    <w:p w14:paraId="0175584A" w14:textId="77777777" w:rsidR="008C0942" w:rsidRPr="00263289" w:rsidRDefault="008C0942" w:rsidP="00322001">
      <w:pPr>
        <w:pStyle w:val="afd"/>
        <w:jc w:val="both"/>
        <w:rPr>
          <w:rFonts w:ascii="Times New Roman" w:hAnsi="Times New Roman"/>
          <w:sz w:val="22"/>
          <w:szCs w:val="22"/>
        </w:rPr>
      </w:pPr>
    </w:p>
    <w:p w14:paraId="0DC8B579" w14:textId="77777777" w:rsidR="009A4383" w:rsidRPr="00AD42B9" w:rsidRDefault="008239B4" w:rsidP="0012699B">
      <w:pPr>
        <w:pStyle w:val="afd"/>
        <w:numPr>
          <w:ilvl w:val="0"/>
          <w:numId w:val="141"/>
        </w:numPr>
        <w:ind w:left="0" w:firstLine="0"/>
        <w:jc w:val="both"/>
        <w:rPr>
          <w:rFonts w:ascii="Times New Roman" w:hAnsi="Times New Roman"/>
          <w:b/>
          <w:color w:val="365F91" w:themeColor="accent1" w:themeShade="BF"/>
          <w:sz w:val="32"/>
        </w:rPr>
      </w:pPr>
      <w:bookmarkStart w:id="27" w:name="_Toc54771455"/>
      <w:bookmarkStart w:id="28" w:name="bookmark63"/>
      <w:r w:rsidRPr="00AD42B9">
        <w:rPr>
          <w:rFonts w:ascii="Times New Roman" w:hAnsi="Times New Roman"/>
          <w:b/>
          <w:color w:val="365F91" w:themeColor="accent1" w:themeShade="BF"/>
          <w:sz w:val="32"/>
        </w:rPr>
        <w:t>Требования к и</w:t>
      </w:r>
      <w:r w:rsidR="009A4383" w:rsidRPr="00AD42B9">
        <w:rPr>
          <w:rFonts w:ascii="Times New Roman" w:hAnsi="Times New Roman"/>
          <w:b/>
          <w:color w:val="365F91" w:themeColor="accent1" w:themeShade="BF"/>
          <w:sz w:val="32"/>
        </w:rPr>
        <w:t>нформационно</w:t>
      </w:r>
      <w:r w:rsidRPr="00AD42B9">
        <w:rPr>
          <w:rFonts w:ascii="Times New Roman" w:hAnsi="Times New Roman"/>
          <w:b/>
          <w:color w:val="365F91" w:themeColor="accent1" w:themeShade="BF"/>
          <w:sz w:val="32"/>
        </w:rPr>
        <w:t xml:space="preserve">му </w:t>
      </w:r>
      <w:r w:rsidR="00153BF2" w:rsidRPr="00AD42B9">
        <w:rPr>
          <w:rFonts w:ascii="Times New Roman" w:hAnsi="Times New Roman"/>
          <w:b/>
          <w:color w:val="365F91" w:themeColor="accent1" w:themeShade="BF"/>
          <w:sz w:val="32"/>
        </w:rPr>
        <w:t>взаимодействию с клиент</w:t>
      </w:r>
      <w:bookmarkEnd w:id="27"/>
      <w:bookmarkEnd w:id="28"/>
      <w:r w:rsidR="00153BF2" w:rsidRPr="00AD42B9">
        <w:rPr>
          <w:rFonts w:ascii="Times New Roman" w:hAnsi="Times New Roman"/>
          <w:b/>
          <w:color w:val="365F91" w:themeColor="accent1" w:themeShade="BF"/>
          <w:sz w:val="32"/>
        </w:rPr>
        <w:t>ами</w:t>
      </w:r>
    </w:p>
    <w:p w14:paraId="67E6AB56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Информационное взаимодействие с клиентами имеет следующие формы:</w:t>
      </w:r>
    </w:p>
    <w:p w14:paraId="1747F96B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массовое информационное взаимодействие;</w:t>
      </w:r>
    </w:p>
    <w:p w14:paraId="3F3840B5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индивидуальное информационное взаимодействие по запросу;</w:t>
      </w:r>
    </w:p>
    <w:p w14:paraId="6C173A7D" w14:textId="77777777" w:rsidR="003E5776" w:rsidRPr="00263289" w:rsidRDefault="003E5776" w:rsidP="0012699B">
      <w:pPr>
        <w:pStyle w:val="afd"/>
        <w:numPr>
          <w:ilvl w:val="0"/>
          <w:numId w:val="104"/>
        </w:numPr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предоставление информации по инициативе Общества.</w:t>
      </w:r>
    </w:p>
    <w:p w14:paraId="522BCC57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263289">
        <w:rPr>
          <w:rFonts w:asciiTheme="majorHAnsi" w:hAnsiTheme="majorHAnsi" w:cstheme="majorHAnsi"/>
          <w:sz w:val="22"/>
          <w:szCs w:val="22"/>
        </w:rPr>
        <w:t>Массовое информационное взаимодействие заключается в размещении публикаций в СМИ о деятельности Общества, информировании клиентов по вопросам, связанным с процессом</w:t>
      </w:r>
      <w:r w:rsidR="006663F2">
        <w:rPr>
          <w:rFonts w:asciiTheme="majorHAnsi" w:hAnsiTheme="majorHAnsi" w:cstheme="majorHAnsi"/>
          <w:sz w:val="22"/>
          <w:szCs w:val="22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</w:rPr>
        <w:t>электроснабжения, путём размещения информации в центрах очного обслуживания или на официальном сайте</w:t>
      </w:r>
      <w:hyperlink r:id="rId12" w:history="1">
        <w:r w:rsidRPr="00263289">
          <w:rPr>
            <w:rStyle w:val="a3"/>
            <w:rFonts w:asciiTheme="majorHAnsi" w:hAnsiTheme="majorHAnsi" w:cstheme="majorHAnsi"/>
            <w:sz w:val="22"/>
            <w:szCs w:val="22"/>
            <w:u w:val="none"/>
          </w:rPr>
          <w:t xml:space="preserve"> Общества,</w:t>
        </w:r>
      </w:hyperlink>
      <w:r w:rsidRPr="00263289">
        <w:rPr>
          <w:rFonts w:asciiTheme="majorHAnsi" w:hAnsiTheme="majorHAnsi" w:cstheme="majorHAnsi"/>
          <w:sz w:val="22"/>
          <w:szCs w:val="22"/>
        </w:rPr>
        <w:t xml:space="preserve"> а также размещении информации о проведении разнообразных </w:t>
      </w:r>
      <w:r w:rsidRPr="00263289">
        <w:rPr>
          <w:rFonts w:asciiTheme="majorHAnsi" w:hAnsiTheme="majorHAnsi" w:cstheme="majorHAnsi"/>
          <w:sz w:val="22"/>
          <w:szCs w:val="22"/>
          <w:lang w:val="en-US"/>
        </w:rPr>
        <w:t>PR</w:t>
      </w:r>
      <w:r w:rsidRPr="00263289">
        <w:rPr>
          <w:rFonts w:asciiTheme="majorHAnsi" w:hAnsiTheme="majorHAnsi" w:cstheme="majorHAnsi"/>
          <w:sz w:val="22"/>
          <w:szCs w:val="22"/>
        </w:rPr>
        <w:t xml:space="preserve">-кампаний, направленных на </w:t>
      </w:r>
      <w:r w:rsidRPr="00263289">
        <w:rPr>
          <w:rFonts w:asciiTheme="majorHAnsi" w:hAnsiTheme="majorHAnsi" w:cstheme="majorHAnsi"/>
          <w:sz w:val="22"/>
          <w:szCs w:val="22"/>
        </w:rPr>
        <w:lastRenderedPageBreak/>
        <w:t>информирование широкой общественности (настоящие и потенциальные клиенты, партнеры и сотрудники) о деятельности Общества, возможных каналах связи и т.д.</w:t>
      </w:r>
    </w:p>
    <w:p w14:paraId="754AF40D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 инициативе Общества клиентам предоставляется два типа информации:</w:t>
      </w:r>
    </w:p>
    <w:p w14:paraId="57819DBE" w14:textId="77777777" w:rsidR="003E5776" w:rsidRPr="00263289" w:rsidRDefault="003E5776" w:rsidP="0012699B">
      <w:pPr>
        <w:pStyle w:val="afd"/>
        <w:numPr>
          <w:ilvl w:val="0"/>
          <w:numId w:val="94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справочная информация;</w:t>
      </w:r>
    </w:p>
    <w:p w14:paraId="228D6827" w14:textId="77777777" w:rsidR="003E5776" w:rsidRPr="00263289" w:rsidRDefault="003E5776" w:rsidP="0012699B">
      <w:pPr>
        <w:pStyle w:val="afd"/>
        <w:numPr>
          <w:ilvl w:val="0"/>
          <w:numId w:val="94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напоминания – сообщения/уведомления информационного характера.</w:t>
      </w:r>
    </w:p>
    <w:p w14:paraId="25E169C0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 справочной информации относятся:</w:t>
      </w:r>
    </w:p>
    <w:p w14:paraId="53A2AC76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извлечения из законодательных и иных нормативных правовых актов, содержащих нормы, регулирующие деятельность Общества и представленных в нем компаний;</w:t>
      </w:r>
    </w:p>
    <w:p w14:paraId="22BF102C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настоящий Стандарт;</w:t>
      </w:r>
    </w:p>
    <w:p w14:paraId="16DC31A4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перечни документов, необходимых для</w:t>
      </w:r>
      <w:r w:rsidR="006663F2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выполнения действий, входящих в компетенцию сотрудников Общества;</w:t>
      </w:r>
    </w:p>
    <w:p w14:paraId="18692943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образцы оформления документов и требования к ним;</w:t>
      </w:r>
    </w:p>
    <w:p w14:paraId="1560AA29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адреса Интернет-сайтов и электронной почты органов, в которых потребителям представляются документы, необходимые для выполнения действий, входящих в компетенцию Общества;</w:t>
      </w:r>
    </w:p>
    <w:p w14:paraId="386CB0ED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адреса ЦОК и режим их работы;</w:t>
      </w:r>
    </w:p>
    <w:p w14:paraId="3CCC3942" w14:textId="77777777" w:rsidR="003E5776" w:rsidRPr="00263289" w:rsidRDefault="003E5776" w:rsidP="0012699B">
      <w:pPr>
        <w:pStyle w:val="afd"/>
        <w:numPr>
          <w:ilvl w:val="0"/>
          <w:numId w:val="95"/>
        </w:numPr>
        <w:tabs>
          <w:tab w:val="left" w:pos="709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порядок получения консультаций.</w:t>
      </w:r>
    </w:p>
    <w:p w14:paraId="01BD658F" w14:textId="77777777" w:rsidR="003E5776" w:rsidRPr="00263289" w:rsidRDefault="003E5776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К напоминаниям/сообщениям относится информирование:</w:t>
      </w:r>
    </w:p>
    <w:p w14:paraId="59EDC47D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наличии задолженности;</w:t>
      </w:r>
    </w:p>
    <w:p w14:paraId="1197C954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введении режима ограничения энергопотребления;</w:t>
      </w:r>
    </w:p>
    <w:p w14:paraId="071364CD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 приближении срока оплаты предоставленных услуг;</w:t>
      </w:r>
    </w:p>
    <w:p w14:paraId="0E0EB251" w14:textId="77777777" w:rsidR="003E5776" w:rsidRPr="00263289" w:rsidRDefault="003E5776" w:rsidP="0012699B">
      <w:pPr>
        <w:pStyle w:val="afd"/>
        <w:numPr>
          <w:ilvl w:val="0"/>
          <w:numId w:val="96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 изменении тарифов или правил предоставления услуг.</w:t>
      </w:r>
    </w:p>
    <w:p w14:paraId="64DB767C" w14:textId="77777777" w:rsidR="00A73685" w:rsidRPr="00263289" w:rsidRDefault="00A73685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525D6191" w14:textId="77777777" w:rsidR="004F6367" w:rsidRPr="00263289" w:rsidRDefault="004F6367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Общество обеспечивает взаимодействие с клиентами в социальных сетях. Социальные сети являются неотъемлемой частью коммуникаций с клиентами с соблюдением следующих правил:</w:t>
      </w:r>
    </w:p>
    <w:p w14:paraId="6374CE71" w14:textId="026922D2" w:rsidR="004F6367" w:rsidRDefault="008A1E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t xml:space="preserve">ответу подлежат </w:t>
      </w:r>
      <w:r w:rsidR="002B28B3" w:rsidRPr="001C53D2">
        <w:rPr>
          <w:rFonts w:asciiTheme="majorHAnsi" w:hAnsiTheme="majorHAnsi" w:cstheme="majorHAnsi"/>
          <w:sz w:val="22"/>
          <w:szCs w:val="22"/>
          <w:lang w:bidi="ru-RU"/>
        </w:rPr>
        <w:t>все обращения</w:t>
      </w:r>
      <w:r w:rsidR="002B28B3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пользователей;</w:t>
      </w:r>
    </w:p>
    <w:p w14:paraId="1320ABEE" w14:textId="77777777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соблюдение скорости реакции на обращение –</w:t>
      </w:r>
      <w:r w:rsidR="007863D7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не более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1 </w:t>
      </w:r>
      <w:r w:rsidR="007863D7" w:rsidRPr="00263289">
        <w:rPr>
          <w:rFonts w:asciiTheme="majorHAnsi" w:hAnsiTheme="majorHAnsi" w:cstheme="majorHAnsi"/>
          <w:sz w:val="22"/>
          <w:szCs w:val="22"/>
          <w:lang w:bidi="ru-RU"/>
        </w:rPr>
        <w:t>рабочего дня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>;</w:t>
      </w:r>
    </w:p>
    <w:p w14:paraId="67708BFF" w14:textId="77777777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формат ответа соответствует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Tone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of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Pr="00263289">
        <w:rPr>
          <w:rFonts w:asciiTheme="majorHAnsi" w:hAnsiTheme="majorHAnsi" w:cstheme="majorHAnsi"/>
          <w:sz w:val="22"/>
          <w:szCs w:val="22"/>
          <w:lang w:val="en-US" w:bidi="ru-RU"/>
        </w:rPr>
        <w:t>Voice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Общества;</w:t>
      </w:r>
    </w:p>
    <w:p w14:paraId="63B79ADD" w14:textId="06CB1E9F" w:rsidR="002B28B3" w:rsidRPr="00263289" w:rsidRDefault="002B28B3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соблюдение </w:t>
      </w:r>
      <w:r w:rsidR="001C53D2" w:rsidRPr="001C53D2">
        <w:rPr>
          <w:rFonts w:asciiTheme="majorHAnsi" w:hAnsiTheme="majorHAnsi" w:cstheme="majorHAnsi"/>
          <w:sz w:val="22"/>
          <w:szCs w:val="22"/>
          <w:lang w:bidi="ru-RU"/>
        </w:rPr>
        <w:t>конфиденциальности</w:t>
      </w:r>
      <w:r w:rsidRPr="001C53D2">
        <w:rPr>
          <w:rFonts w:asciiTheme="majorHAnsi" w:hAnsiTheme="majorHAnsi" w:cstheme="majorHAnsi"/>
          <w:sz w:val="22"/>
          <w:szCs w:val="22"/>
          <w:lang w:bidi="ru-RU"/>
        </w:rPr>
        <w:t xml:space="preserve"> и</w:t>
      </w:r>
      <w:r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безопасности и общих требований действующего законодательства;</w:t>
      </w:r>
    </w:p>
    <w:p w14:paraId="15BCF956" w14:textId="77777777" w:rsidR="00773CA1" w:rsidRPr="00263289" w:rsidRDefault="00773CA1" w:rsidP="0012699B">
      <w:pPr>
        <w:pStyle w:val="afd"/>
        <w:numPr>
          <w:ilvl w:val="0"/>
          <w:numId w:val="142"/>
        </w:numPr>
        <w:ind w:left="0" w:firstLine="0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мониторинг обратной связи.</w:t>
      </w:r>
    </w:p>
    <w:p w14:paraId="0DB6250C" w14:textId="77777777" w:rsidR="00A73685" w:rsidRPr="00263289" w:rsidRDefault="00A73685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1FB7F7CE" w14:textId="77777777" w:rsidR="002B28B3" w:rsidRPr="00263289" w:rsidRDefault="002B28B3" w:rsidP="00322001">
      <w:pPr>
        <w:pStyle w:val="afd"/>
        <w:ind w:firstLine="709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Запрещается в социальных сетях:</w:t>
      </w:r>
    </w:p>
    <w:p w14:paraId="70ED9ACA" w14:textId="77777777" w:rsidR="00A36C34" w:rsidRDefault="002B28B3" w:rsidP="0012699B">
      <w:pPr>
        <w:pStyle w:val="afd"/>
        <w:numPr>
          <w:ilvl w:val="0"/>
          <w:numId w:val="142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263289">
        <w:rPr>
          <w:rFonts w:asciiTheme="majorHAnsi" w:hAnsiTheme="majorHAnsi" w:cstheme="majorHAnsi"/>
          <w:sz w:val="22"/>
          <w:szCs w:val="22"/>
          <w:lang w:bidi="ru-RU"/>
        </w:rPr>
        <w:t>недооценивать важность сообщения;</w:t>
      </w:r>
    </w:p>
    <w:p w14:paraId="774D1ABA" w14:textId="5CA63FE2" w:rsidR="002B28B3" w:rsidRPr="00A36C34" w:rsidRDefault="008A150D" w:rsidP="0012699B">
      <w:pPr>
        <w:pStyle w:val="afd"/>
        <w:numPr>
          <w:ilvl w:val="0"/>
          <w:numId w:val="142"/>
        </w:numPr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 w:rsidRPr="00A36C34">
        <w:rPr>
          <w:rFonts w:asciiTheme="majorHAnsi" w:hAnsiTheme="majorHAnsi" w:cstheme="majorHAnsi"/>
          <w:sz w:val="22"/>
          <w:szCs w:val="22"/>
          <w:lang w:bidi="ru-RU"/>
        </w:rPr>
        <w:t>спорить с клиентами.</w:t>
      </w:r>
    </w:p>
    <w:p w14:paraId="640742C9" w14:textId="01BF46B5" w:rsidR="003E5776" w:rsidRPr="00D54C37" w:rsidRDefault="003E5776" w:rsidP="0012699B">
      <w:pPr>
        <w:pStyle w:val="2a"/>
        <w:numPr>
          <w:ilvl w:val="1"/>
          <w:numId w:val="141"/>
        </w:numPr>
        <w:tabs>
          <w:tab w:val="left" w:pos="709"/>
        </w:tabs>
        <w:rPr>
          <w:rFonts w:ascii="Times New Roman" w:eastAsia="Times New Roman" w:hAnsi="Times New Roman" w:cs="Times New Roman"/>
          <w:i w:val="0"/>
          <w:color w:val="365F91" w:themeColor="accent1" w:themeShade="BF"/>
          <w:sz w:val="24"/>
          <w:szCs w:val="24"/>
        </w:rPr>
      </w:pPr>
      <w:r w:rsidRPr="00D54C37">
        <w:rPr>
          <w:rFonts w:ascii="Times New Roman" w:hAnsi="Times New Roman" w:cs="Times New Roman"/>
          <w:i w:val="0"/>
          <w:color w:val="365F91" w:themeColor="accent1" w:themeShade="BF"/>
          <w:sz w:val="24"/>
          <w:szCs w:val="24"/>
        </w:rPr>
        <w:t>Взаимодействие с клиентами при оказании отдельных видов услуг</w:t>
      </w:r>
    </w:p>
    <w:p w14:paraId="059A048C" w14:textId="77777777" w:rsidR="003E5776" w:rsidRPr="00263289" w:rsidRDefault="003E5776" w:rsidP="00322001">
      <w:pPr>
        <w:tabs>
          <w:tab w:val="left" w:pos="993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143D5">
        <w:rPr>
          <w:rFonts w:ascii="Times New Roman" w:hAnsi="Times New Roman"/>
        </w:rPr>
        <w:t xml:space="preserve">         </w:t>
      </w:r>
      <w:r w:rsidRPr="00263289">
        <w:rPr>
          <w:rFonts w:asciiTheme="majorHAnsi" w:hAnsiTheme="majorHAnsi" w:cstheme="majorHAnsi"/>
          <w:sz w:val="22"/>
          <w:szCs w:val="22"/>
        </w:rPr>
        <w:t>Данные требования относятся к процессу обслуживания клиентов и регламентируют основные процессы взаимодействия с клиентами.</w:t>
      </w:r>
    </w:p>
    <w:p w14:paraId="00AD1514" w14:textId="77777777" w:rsidR="008838B8" w:rsidRPr="002143D5" w:rsidRDefault="008838B8" w:rsidP="00322001">
      <w:pPr>
        <w:tabs>
          <w:tab w:val="left" w:pos="993"/>
        </w:tabs>
        <w:jc w:val="both"/>
        <w:rPr>
          <w:rFonts w:ascii="Times New Roman" w:eastAsia="Times New Roman" w:hAnsi="Times New Roman"/>
        </w:rPr>
      </w:pPr>
    </w:p>
    <w:tbl>
      <w:tblPr>
        <w:tblStyle w:val="TableNormal"/>
        <w:tblW w:w="1029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6"/>
        <w:gridCol w:w="160"/>
        <w:gridCol w:w="5008"/>
        <w:gridCol w:w="115"/>
        <w:gridCol w:w="4222"/>
      </w:tblGrid>
      <w:tr w:rsidR="00C37E93" w:rsidRPr="00701AB9" w14:paraId="3D98C9C0" w14:textId="77777777" w:rsidTr="00D6270D">
        <w:trPr>
          <w:trHeight w:val="475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45CF" w14:textId="77777777" w:rsidR="00C37E93" w:rsidRPr="00263289" w:rsidRDefault="00C37E93" w:rsidP="00322001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процедуре заключения договора энергоснабжения (купли-продажи).</w:t>
            </w:r>
          </w:p>
        </w:tc>
      </w:tr>
      <w:tr w:rsidR="00C37E93" w:rsidRPr="00701AB9" w14:paraId="48C244C8" w14:textId="77777777" w:rsidTr="00B762A2">
        <w:trPr>
          <w:trHeight w:val="97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AEE5" w14:textId="77777777" w:rsidR="00C37E93" w:rsidRPr="00263289" w:rsidRDefault="00DB6002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В к</w:t>
            </w:r>
            <w:r w:rsidR="00C37E93"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лиентском зале</w:t>
            </w:r>
          </w:p>
        </w:tc>
      </w:tr>
      <w:tr w:rsidR="00C37E93" w:rsidRPr="00701AB9" w14:paraId="5E32941E" w14:textId="77777777" w:rsidTr="00B762A2">
        <w:trPr>
          <w:trHeight w:val="10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9255" w14:textId="77777777" w:rsidR="00C37E93" w:rsidRPr="00263289" w:rsidRDefault="00C37E93" w:rsidP="00322001">
            <w:pPr>
              <w:tabs>
                <w:tab w:val="left" w:pos="714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B36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Выдача клиенту (физическому и юридическому лицу) перечня документов для заключения договора и бланк заявления при обращении клиента.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4451" w14:textId="77777777" w:rsidR="00C37E93" w:rsidRPr="00263289" w:rsidRDefault="00C526A2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 мин</w:t>
            </w:r>
          </w:p>
        </w:tc>
      </w:tr>
      <w:tr w:rsidR="00C37E93" w:rsidRPr="00701AB9" w14:paraId="72A7AF79" w14:textId="77777777" w:rsidTr="00D6270D">
        <w:trPr>
          <w:trHeight w:val="730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21AF" w14:textId="77777777" w:rsidR="00C37E93" w:rsidRPr="00263289" w:rsidRDefault="00C37E93" w:rsidP="00322001">
            <w:pPr>
              <w:tabs>
                <w:tab w:val="left" w:pos="714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07CC" w14:textId="77777777" w:rsidR="00C37E93" w:rsidRDefault="00C37E93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Проверка полноты и правильности документов на заключение договора во время обслуживания клиента.</w:t>
            </w:r>
          </w:p>
          <w:p w14:paraId="0FBDF30E" w14:textId="77777777" w:rsidR="00D6270D" w:rsidRPr="00263289" w:rsidRDefault="00D6270D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52220AE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клиентском зале для физических лиц:</w:t>
            </w:r>
          </w:p>
          <w:p w14:paraId="094C565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1) если представлен полный комплект документов, согласованных с сетевой организацией, то производится:</w:t>
            </w:r>
          </w:p>
          <w:p w14:paraId="50999BCD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выдача проекта договора или</w:t>
            </w:r>
          </w:p>
          <w:p w14:paraId="2FFAF0E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б) приём документов, регистрация заявления, выдача копии принятого заявления с номером, датой приёма, ФИО сотрудника.</w:t>
            </w:r>
          </w:p>
          <w:p w14:paraId="48F870D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E0D8DF1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2) если представлен неполный комплект документов, то производится:</w:t>
            </w:r>
          </w:p>
          <w:p w14:paraId="690B4C5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уведомление клиента о перечне недостающих документов</w:t>
            </w:r>
            <w:r w:rsidR="00DB6002" w:rsidRPr="00263289">
              <w:rPr>
                <w:rFonts w:ascii="Times New Roman" w:hAnsi="Times New Roman"/>
                <w:sz w:val="22"/>
                <w:szCs w:val="22"/>
              </w:rPr>
              <w:t xml:space="preserve"> и способах направления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17C6DC2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D8BA89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клиентском зале для юридических лиц:</w:t>
            </w:r>
          </w:p>
          <w:p w14:paraId="01D02957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1) если представлен полный комплект документов, то производится:</w:t>
            </w:r>
          </w:p>
          <w:p w14:paraId="29CE98B8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приём документов, регистрация заявления, выдача копии принятого заявления с номером, датой приёма, ФИО сотрудника.</w:t>
            </w:r>
          </w:p>
          <w:p w14:paraId="75C58177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504B308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2) если представлен неполный комплект документов, то производится:</w:t>
            </w:r>
          </w:p>
          <w:p w14:paraId="10551D0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а) уведомление клиента о перечне недостающих документов</w:t>
            </w:r>
            <w:r w:rsidR="00DB6002" w:rsidRPr="00263289">
              <w:rPr>
                <w:rFonts w:ascii="Times New Roman" w:hAnsi="Times New Roman"/>
                <w:sz w:val="22"/>
                <w:szCs w:val="22"/>
              </w:rPr>
              <w:t xml:space="preserve"> и способах направления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C80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10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минут на 1 лицевой счет </w:t>
            </w:r>
          </w:p>
          <w:p w14:paraId="58D15B48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или 1 точку подключения</w:t>
            </w:r>
          </w:p>
        </w:tc>
      </w:tr>
      <w:tr w:rsidR="00C37E93" w:rsidRPr="00701AB9" w14:paraId="3260E995" w14:textId="77777777" w:rsidTr="00D6270D">
        <w:trPr>
          <w:trHeight w:val="3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986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E94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клиента о перечне недостающих документов.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18E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день обращения</w:t>
            </w:r>
          </w:p>
        </w:tc>
      </w:tr>
      <w:tr w:rsidR="00C37E93" w:rsidRPr="00701AB9" w14:paraId="36C50D65" w14:textId="77777777" w:rsidTr="00D6270D">
        <w:trPr>
          <w:trHeight w:val="54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B67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F6E9" w14:textId="708746F2" w:rsidR="00C37E93" w:rsidRPr="00263289" w:rsidRDefault="00C37E93" w:rsidP="00A36C3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клиента об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отказе в заключени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>и</w:t>
            </w:r>
            <w:r w:rsidR="00A36C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оговора с указанием причин отказа.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B24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5 дней со дня обращения.</w:t>
            </w:r>
          </w:p>
        </w:tc>
      </w:tr>
      <w:tr w:rsidR="00C37E93" w:rsidRPr="00701AB9" w14:paraId="2C4854F9" w14:textId="77777777" w:rsidTr="00D6270D">
        <w:trPr>
          <w:trHeight w:val="39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A2F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142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Передача проекта договора из 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</w:rPr>
              <w:t>бэк</w:t>
            </w:r>
            <w:proofErr w:type="spellEnd"/>
            <w:r w:rsidRPr="00263289">
              <w:rPr>
                <w:rFonts w:ascii="Times New Roman" w:hAnsi="Times New Roman"/>
                <w:sz w:val="22"/>
                <w:szCs w:val="22"/>
              </w:rPr>
              <w:t>-офиса в зале клиентского обслуживания.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E7C5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чем через 14 дней с даты подачи заявления</w:t>
            </w:r>
          </w:p>
        </w:tc>
      </w:tr>
      <w:tr w:rsidR="00C37E93" w:rsidRPr="00701AB9" w14:paraId="44E54460" w14:textId="77777777" w:rsidTr="00D6270D">
        <w:trPr>
          <w:trHeight w:val="11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973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1.6.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131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Выдача клиенту согласованного проекта договора.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1C5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10 рабочих дней с</w:t>
            </w:r>
            <w:r w:rsidRPr="00263289">
              <w:rPr>
                <w:sz w:val="22"/>
                <w:szCs w:val="22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даты подачи заявления (для ФЛ – жилые объекты); не более 30 дней с</w:t>
            </w:r>
            <w:r w:rsidRPr="00263289">
              <w:rPr>
                <w:sz w:val="22"/>
                <w:szCs w:val="22"/>
              </w:rPr>
              <w:t> 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даты подачи заявления (для ЮЛ и ФЛ – не жилые помещения (объекты))</w:t>
            </w:r>
          </w:p>
        </w:tc>
      </w:tr>
      <w:tr w:rsidR="00C37E93" w:rsidRPr="00701AB9" w14:paraId="38686723" w14:textId="77777777" w:rsidTr="00D6270D">
        <w:trPr>
          <w:trHeight w:val="82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E4E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1.7.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429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Отправка клиенту (заказным почтовым отправлением либо нарочно) протокола согласования разногласий и сопроводительного письма.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4CD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10 рабочих дней со дня получения протокола разногласий</w:t>
            </w:r>
          </w:p>
        </w:tc>
      </w:tr>
      <w:tr w:rsidR="00C37E93" w:rsidRPr="00701AB9" w14:paraId="5811E734" w14:textId="77777777" w:rsidTr="00B762A2">
        <w:trPr>
          <w:trHeight w:val="63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88CD" w14:textId="77777777" w:rsidR="00C37E93" w:rsidRPr="00263289" w:rsidRDefault="00C37E93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По телефону</w:t>
            </w:r>
          </w:p>
        </w:tc>
      </w:tr>
      <w:tr w:rsidR="00C37E93" w:rsidRPr="00701AB9" w14:paraId="12DA12AD" w14:textId="77777777" w:rsidTr="00D6270D">
        <w:trPr>
          <w:trHeight w:val="106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A1B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AB9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сотрудником – исполнителем клиента о ходе заключения договора по поступившему заявлению.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BB75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5 дней с даты подачи заявления:</w:t>
            </w:r>
          </w:p>
          <w:p w14:paraId="1A8152EB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перечне недостающих документов;</w:t>
            </w:r>
          </w:p>
          <w:p w14:paraId="6E56CBEC" w14:textId="4E8C11E9" w:rsidR="00C37E93" w:rsidRPr="00263289" w:rsidRDefault="00C37E93" w:rsidP="00A36C34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- об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отказе в заключени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договора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с указанием причин отказа</w:t>
            </w:r>
          </w:p>
        </w:tc>
      </w:tr>
      <w:tr w:rsidR="00C37E93" w:rsidRPr="00701AB9" w14:paraId="568FDD90" w14:textId="77777777" w:rsidTr="0026384A">
        <w:trPr>
          <w:trHeight w:val="53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26B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8A08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Сообщение по телефону о стадии подготовки проекта договора.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344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 запросу клиента</w:t>
            </w:r>
          </w:p>
        </w:tc>
      </w:tr>
      <w:tr w:rsidR="00C37E93" w:rsidRPr="00701AB9" w14:paraId="244AF63A" w14:textId="77777777" w:rsidTr="00B762A2">
        <w:trPr>
          <w:trHeight w:val="174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BF9E" w14:textId="77777777" w:rsidR="00C37E93" w:rsidRPr="00263289" w:rsidRDefault="00C37E93" w:rsidP="0032200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По сети Интернет</w:t>
            </w:r>
          </w:p>
        </w:tc>
      </w:tr>
      <w:tr w:rsidR="00C37E93" w:rsidRPr="00701AB9" w14:paraId="4B766F59" w14:textId="77777777" w:rsidTr="00153BF2">
        <w:trPr>
          <w:trHeight w:val="9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E32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AE4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Уведомление сотрудником, исполнителем о ходе заключения договора клиента по поступившему заявлению. 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9750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3 рабочих дней с даты подачи заявки:</w:t>
            </w:r>
          </w:p>
          <w:p w14:paraId="28659069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перечне недостающих документов;</w:t>
            </w:r>
          </w:p>
          <w:p w14:paraId="5B61D666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об отказе в заключении договора с указанием причин отказа;</w:t>
            </w:r>
          </w:p>
          <w:p w14:paraId="536AE11E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готовности документов к подписанию и о необходимости для заключения договора предоставить подлинники документов (лично или иным способом);</w:t>
            </w:r>
          </w:p>
          <w:p w14:paraId="464B227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о возможности получить документы, подписанные от лица компании, в офисе компании или иным способом, подтверждающим дату отправки.</w:t>
            </w:r>
          </w:p>
        </w:tc>
      </w:tr>
      <w:tr w:rsidR="00C37E93" w:rsidRPr="00701AB9" w14:paraId="561492C3" w14:textId="77777777" w:rsidTr="00D6270D">
        <w:trPr>
          <w:trHeight w:val="74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78AF" w14:textId="77777777" w:rsidR="00C37E93" w:rsidRPr="00263289" w:rsidRDefault="00C37E93" w:rsidP="00322001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процедурам определения объёмов электрической энергии (мощности). Формирование расчётных обязательств. Доставка платёжных документов. Приём платежей</w:t>
            </w:r>
            <w:r w:rsidR="003A7FF7"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37E93" w:rsidRPr="00701AB9" w14:paraId="25CB5CAC" w14:textId="77777777" w:rsidTr="00D6270D">
        <w:trPr>
          <w:trHeight w:val="1796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1DBA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4F12" w14:textId="77777777" w:rsidR="00C37E93" w:rsidRPr="00A23216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Приём и первичный анализ показаний приборов учёта лично от физических и юридических лиц во время обслуживания клиента:</w:t>
            </w:r>
          </w:p>
          <w:p w14:paraId="2DCA51F6" w14:textId="77777777" w:rsidR="00C37E93" w:rsidRPr="00A23216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а) внесение показаний в базу данных, фиксация даты приема и ФИО сотрудника;</w:t>
            </w:r>
          </w:p>
          <w:p w14:paraId="45B71DEA" w14:textId="77777777" w:rsidR="00C37E93" w:rsidRPr="00A23216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б) разъяснение, почему показания приборов учета не принимаются в расчет.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61CB" w14:textId="77777777" w:rsidR="00C37E93" w:rsidRPr="00A23216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A23216">
              <w:rPr>
                <w:rFonts w:ascii="Times New Roman" w:hAnsi="Times New Roman"/>
                <w:sz w:val="22"/>
                <w:szCs w:val="22"/>
              </w:rPr>
              <w:t>15</w:t>
            </w:r>
            <w:r w:rsidRPr="00A23216"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 w:rsidRPr="00A23216">
              <w:rPr>
                <w:rFonts w:ascii="Times New Roman" w:hAnsi="Times New Roman"/>
                <w:sz w:val="22"/>
                <w:szCs w:val="22"/>
              </w:rPr>
              <w:t>минут</w:t>
            </w:r>
          </w:p>
        </w:tc>
      </w:tr>
      <w:tr w:rsidR="00C37E93" w:rsidRPr="00701AB9" w14:paraId="70DA9472" w14:textId="77777777" w:rsidTr="00D6270D">
        <w:trPr>
          <w:trHeight w:val="96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079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85F9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Внесение в базу данных показаний приборов учёта, предоставленных клиентом по телефону, факсу,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, через сайт. Фиксация даты приёма и ФИО сотрудника.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71E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1 рабочего дня</w:t>
            </w:r>
          </w:p>
        </w:tc>
      </w:tr>
      <w:tr w:rsidR="00C37E93" w:rsidRPr="00701AB9" w14:paraId="51BE3F0F" w14:textId="77777777" w:rsidTr="00B762A2">
        <w:trPr>
          <w:trHeight w:val="53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C33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DAB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Разъяснение клиенту, почему показания приборов учёта не принимаются в расчёт.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629F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Сразу при получении</w:t>
            </w:r>
          </w:p>
        </w:tc>
      </w:tr>
      <w:tr w:rsidR="00C37E93" w:rsidRPr="00701AB9" w14:paraId="281BD15C" w14:textId="77777777" w:rsidTr="00D6270D">
        <w:trPr>
          <w:trHeight w:val="774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FF5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4F40" w14:textId="0C5DDD59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Отсутствие ошибок при внесении сотрудником в базу данных показаний приборов учёта, 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полученных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от физических и юридических лиц.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3A7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Всегда</w:t>
            </w:r>
          </w:p>
        </w:tc>
      </w:tr>
      <w:tr w:rsidR="00C37E93" w:rsidRPr="00701AB9" w14:paraId="5D5994AD" w14:textId="77777777" w:rsidTr="00D6270D">
        <w:trPr>
          <w:trHeight w:val="533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8B3D" w14:textId="77777777" w:rsidR="00C37E93" w:rsidRPr="00263289" w:rsidRDefault="00C37E93" w:rsidP="00322001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Дополнительные требования к процедурам доставки платежных документов, приёма платежей</w:t>
            </w:r>
          </w:p>
        </w:tc>
      </w:tr>
      <w:tr w:rsidR="00C37E93" w:rsidRPr="00701AB9" w14:paraId="2638344D" w14:textId="77777777" w:rsidTr="00D6270D">
        <w:trPr>
          <w:trHeight w:val="557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91C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675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Зачисление средств, поступающих при оплате через сайт компании.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CA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1 дня</w:t>
            </w:r>
          </w:p>
        </w:tc>
      </w:tr>
      <w:tr w:rsidR="00C37E93" w:rsidRPr="00701AB9" w14:paraId="2C76098A" w14:textId="77777777" w:rsidTr="00B762A2">
        <w:trPr>
          <w:trHeight w:val="54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4470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6E0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Сообщение клиенту о подтверждении оплаты при оплате через сайт.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E21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5 минут с момента совершения операции</w:t>
            </w:r>
          </w:p>
        </w:tc>
      </w:tr>
      <w:tr w:rsidR="00C37E93" w:rsidRPr="00701AB9" w14:paraId="33606DC7" w14:textId="77777777" w:rsidTr="00153BF2">
        <w:trPr>
          <w:trHeight w:val="421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C3E8" w14:textId="435E0D14" w:rsidR="00C37E93" w:rsidRPr="00263289" w:rsidRDefault="00C37E93" w:rsidP="0034689E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Перерегистрация лицевого счёта в связи со сменой собственника (</w:t>
            </w:r>
            <w:r w:rsidR="0034689E">
              <w:rPr>
                <w:rFonts w:ascii="Times New Roman" w:hAnsi="Times New Roman"/>
                <w:b/>
                <w:bCs/>
                <w:sz w:val="22"/>
                <w:szCs w:val="22"/>
              </w:rPr>
              <w:t>приобретение новой собственности</w:t>
            </w: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, смерть, смена фамилии и т.д.)</w:t>
            </w:r>
          </w:p>
        </w:tc>
      </w:tr>
      <w:tr w:rsidR="00C37E93" w:rsidRPr="00701AB9" w14:paraId="7300F3D8" w14:textId="77777777" w:rsidTr="00D6270D">
        <w:trPr>
          <w:trHeight w:val="926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449C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DBE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в офис очного обслуживания на предмет перерегистрации лицевого счета с предоставлением всех необходимых документов для внесения необходимых изменений.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0955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3 рабочих дней</w:t>
            </w:r>
          </w:p>
        </w:tc>
      </w:tr>
      <w:tr w:rsidR="00C37E93" w:rsidRPr="00701AB9" w14:paraId="7F26C939" w14:textId="77777777" w:rsidTr="00B762A2">
        <w:trPr>
          <w:trHeight w:val="150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89F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F91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через личный кабинет, Интернет-приёмную или электронную почту на предмет перерегистрации лицевого счёта с предоставлением электронных копий всех необходимых документов для перерегистрации лицевого счёта.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7140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75056D4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01FCDCC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2 рабочих дней</w:t>
            </w:r>
          </w:p>
        </w:tc>
      </w:tr>
      <w:tr w:rsidR="00C37E93" w:rsidRPr="00701AB9" w14:paraId="10EDAB20" w14:textId="77777777" w:rsidTr="00153BF2">
        <w:trPr>
          <w:trHeight w:val="3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27FCE" w14:textId="66CF60DA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Заключение соглашения о рассрочке платежа</w:t>
            </w:r>
          </w:p>
        </w:tc>
      </w:tr>
      <w:tr w:rsidR="00C37E93" w:rsidRPr="00701AB9" w14:paraId="62E61AD3" w14:textId="77777777" w:rsidTr="00D6270D">
        <w:trPr>
          <w:trHeight w:val="1568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A15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B78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Обращение клиента в офис очного обслуживания на предмет заключения соглашения о рассрочке платежа (стандартной, без уменьшения первоначального взноса и на стандартный промежуток времени) с предоставлением необходимых документов.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AA9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4689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C03ACD" w:rsidRPr="0034689E">
              <w:rPr>
                <w:rFonts w:ascii="Times New Roman" w:hAnsi="Times New Roman"/>
                <w:sz w:val="22"/>
                <w:szCs w:val="22"/>
              </w:rPr>
              <w:t xml:space="preserve">течение </w:t>
            </w:r>
            <w:r w:rsidR="00C03ACD" w:rsidRPr="0034689E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34689E">
              <w:rPr>
                <w:rFonts w:ascii="Times New Roman" w:hAnsi="Times New Roman"/>
                <w:sz w:val="22"/>
                <w:szCs w:val="22"/>
              </w:rPr>
              <w:t xml:space="preserve"> минут</w:t>
            </w:r>
          </w:p>
        </w:tc>
      </w:tr>
      <w:tr w:rsidR="00C37E93" w:rsidRPr="00701AB9" w14:paraId="6BFB373B" w14:textId="77777777" w:rsidTr="00D6270D">
        <w:trPr>
          <w:trHeight w:val="95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04CB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A80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Рассмотрение предоставленных клиентом документов и предоставление соглашения о рассрочке после оплаты клиентом согласованной части задолженности.</w:t>
            </w: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DF6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C37E93" w:rsidRPr="00701AB9" w14:paraId="647637AE" w14:textId="77777777" w:rsidTr="00D6270D">
        <w:trPr>
          <w:trHeight w:val="75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BC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5.3.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4FF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Рассмотрение возможности изменения условий заключения рассрочки платежа.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8481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рабочего дня (решение принимает руководитель ответственного подразделения)</w:t>
            </w:r>
          </w:p>
        </w:tc>
      </w:tr>
      <w:tr w:rsidR="00C37E93" w:rsidRPr="00701AB9" w14:paraId="73848196" w14:textId="77777777" w:rsidTr="00B762A2">
        <w:trPr>
          <w:trHeight w:val="485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00DA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работы с клиентом в случае неисполнения или ненадлежащего исполнения им обязательств по договору энергоснабжения</w:t>
            </w:r>
          </w:p>
        </w:tc>
      </w:tr>
      <w:tr w:rsidR="00C37E93" w:rsidRPr="00701AB9" w14:paraId="0DC4D73A" w14:textId="77777777" w:rsidTr="00D6270D">
        <w:trPr>
          <w:trHeight w:val="100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1E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9EF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Возобновление подачи коммунальной услуги по электроснабжению клиентам, проживающим в многоквартирных домах и частном секторе.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737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течение 2 календарных дней, после погашения возникшей задолженности, пени и компенсации затрат на проведение работ по отключению / подключению</w:t>
            </w:r>
          </w:p>
        </w:tc>
      </w:tr>
      <w:tr w:rsidR="00C37E93" w:rsidRPr="00701AB9" w14:paraId="285AA2CD" w14:textId="77777777" w:rsidTr="00153BF2">
        <w:trPr>
          <w:trHeight w:val="218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7462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Считывание показаний с приборов учёта</w:t>
            </w:r>
          </w:p>
        </w:tc>
      </w:tr>
      <w:tr w:rsidR="00C37E93" w:rsidRPr="00701AB9" w14:paraId="3BC265E7" w14:textId="77777777" w:rsidTr="00D6270D">
        <w:trPr>
          <w:trHeight w:val="251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6C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6B1F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263289">
              <w:rPr>
                <w:rFonts w:ascii="Times New Roman" w:hAnsi="Times New Roman"/>
              </w:rPr>
              <w:t>Проверять состояние установленных и введенных в эксплуатацию индивидуальных, общих (квартирных), комнатных приборов учёта, факт их наличия или отсутствия.</w:t>
            </w:r>
          </w:p>
          <w:p w14:paraId="63416A03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</w:pPr>
            <w:r w:rsidRPr="00263289">
              <w:rPr>
                <w:rFonts w:ascii="Times New Roman" w:hAnsi="Times New Roman"/>
              </w:rPr>
              <w:t>Проверять достоверность представленных клиентом сведений о показаниях индивидуальных, общих (квартирных), комнатных приборов учёта путем сверки их с показаниями соответствующего прибора учёта на момент проверки (в случаях, когда снятие показаний таких приборов учёта осуществляют клиенты).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E88E" w14:textId="77777777" w:rsidR="00C37E93" w:rsidRPr="00263289" w:rsidRDefault="00C37E93" w:rsidP="00322001">
            <w:pPr>
              <w:pStyle w:val="ConsPlusNormal"/>
              <w:widowControl/>
              <w:tabs>
                <w:tab w:val="left" w:pos="993"/>
              </w:tabs>
              <w:ind w:firstLine="0"/>
            </w:pPr>
            <w:r w:rsidRPr="00263289">
              <w:rPr>
                <w:rFonts w:ascii="Times New Roman" w:hAnsi="Times New Roman"/>
              </w:rPr>
              <w:t>В соответствии с действующими законодательными актами РФ.</w:t>
            </w:r>
          </w:p>
        </w:tc>
      </w:tr>
      <w:tr w:rsidR="00C37E93" w:rsidRPr="00701AB9" w14:paraId="53B45B98" w14:textId="77777777" w:rsidTr="00153BF2">
        <w:trPr>
          <w:trHeight w:val="3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3259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Приём показаний приборов учёта</w:t>
            </w:r>
          </w:p>
        </w:tc>
      </w:tr>
      <w:tr w:rsidR="00C37E93" w:rsidRPr="00701AB9" w14:paraId="230AB6F7" w14:textId="77777777" w:rsidTr="00B762A2">
        <w:trPr>
          <w:trHeight w:val="765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B93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B159" w14:textId="60083BF2" w:rsidR="00C37E93" w:rsidRPr="00A36C34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Любыми удобными для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клиента способами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0135251" w14:textId="273B1612" w:rsidR="00C37E93" w:rsidRPr="00A36C34" w:rsidRDefault="00F96441" w:rsidP="00322001">
            <w:pPr>
              <w:tabs>
                <w:tab w:val="left" w:pos="612"/>
                <w:tab w:val="left" w:pos="993"/>
              </w:tabs>
              <w:rPr>
                <w:sz w:val="22"/>
                <w:szCs w:val="22"/>
              </w:rPr>
            </w:pPr>
            <w:r w:rsidRPr="00A36C34">
              <w:rPr>
                <w:rFonts w:ascii="Times New Roman" w:hAnsi="Times New Roman"/>
                <w:sz w:val="22"/>
                <w:szCs w:val="22"/>
              </w:rPr>
              <w:t>Подробная информация на официальном сайте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atomsbt</w:t>
            </w:r>
            <w:proofErr w:type="spellEnd"/>
            <w:r w:rsidRPr="0026328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="00A36C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9CA3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Прием показаний производится ежемесячно в утвержденные </w:t>
            </w:r>
            <w:r w:rsidR="00F96441" w:rsidRPr="00263289">
              <w:rPr>
                <w:rFonts w:ascii="Times New Roman" w:hAnsi="Times New Roman"/>
                <w:sz w:val="22"/>
                <w:szCs w:val="22"/>
              </w:rPr>
              <w:t>законодательством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даты.</w:t>
            </w:r>
          </w:p>
        </w:tc>
      </w:tr>
      <w:tr w:rsidR="00C37E93" w:rsidRPr="00701AB9" w14:paraId="15C4DA1F" w14:textId="77777777" w:rsidTr="00153BF2">
        <w:trPr>
          <w:trHeight w:val="600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E721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Информирование клиента о задолженности по оплате электрической энергии, об изменениях тарифов, а также предоставление иной информации</w:t>
            </w:r>
          </w:p>
        </w:tc>
      </w:tr>
      <w:tr w:rsidR="00C37E93" w:rsidRPr="00701AB9" w14:paraId="6C9068BA" w14:textId="77777777" w:rsidTr="00D6270D">
        <w:trPr>
          <w:trHeight w:val="172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97ED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2F93" w14:textId="77777777" w:rsidR="00C37E93" w:rsidRPr="00263289" w:rsidRDefault="00C37E93" w:rsidP="0032200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Информирование может производиться:</w:t>
            </w:r>
          </w:p>
          <w:p w14:paraId="008AD107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электронной почты;</w:t>
            </w:r>
          </w:p>
          <w:p w14:paraId="6881BCFA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SMS;</w:t>
            </w:r>
          </w:p>
          <w:p w14:paraId="543BAEF1" w14:textId="77777777" w:rsidR="00C37E93" w:rsidRPr="00263289" w:rsidRDefault="00C37E93" w:rsidP="00322001">
            <w:pPr>
              <w:tabs>
                <w:tab w:val="left" w:pos="612"/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- посредством телефонной связи.</w:t>
            </w:r>
          </w:p>
          <w:p w14:paraId="47370C1A" w14:textId="7F99D59A" w:rsidR="00C37E93" w:rsidRPr="00A36C34" w:rsidRDefault="00C37E93" w:rsidP="00A36C34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A36C34">
              <w:rPr>
                <w:rFonts w:ascii="Times New Roman" w:hAnsi="Times New Roman"/>
                <w:sz w:val="22"/>
                <w:szCs w:val="22"/>
              </w:rPr>
              <w:t>Информирование об изменениях тарифов производится ч</w:t>
            </w:r>
            <w:r w:rsidR="00A36C34" w:rsidRPr="00A36C34">
              <w:rPr>
                <w:rFonts w:ascii="Times New Roman" w:hAnsi="Times New Roman"/>
                <w:sz w:val="22"/>
                <w:szCs w:val="22"/>
              </w:rPr>
              <w:t xml:space="preserve">ерез электронные и печатные СМИ - </w:t>
            </w:r>
            <w:r w:rsidRPr="00A36C34">
              <w:rPr>
                <w:rFonts w:ascii="Times New Roman" w:hAnsi="Times New Roman"/>
                <w:sz w:val="22"/>
                <w:szCs w:val="22"/>
              </w:rPr>
              <w:t>в письменном виде, путём направления уведомления и извещения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0DA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Информирование посредством </w:t>
            </w:r>
            <w:r w:rsidRPr="00263289">
              <w:rPr>
                <w:rFonts w:ascii="Times New Roman" w:hAnsi="Times New Roman"/>
                <w:sz w:val="22"/>
                <w:szCs w:val="22"/>
                <w:lang w:val="en-US"/>
              </w:rPr>
              <w:t>SMS</w:t>
            </w:r>
            <w:r w:rsidRPr="00263289">
              <w:rPr>
                <w:rFonts w:ascii="Times New Roman" w:hAnsi="Times New Roman"/>
                <w:sz w:val="22"/>
                <w:szCs w:val="22"/>
              </w:rPr>
              <w:t xml:space="preserve"> и телефонной связи производится ежедневно с 10.00 до 21.00 по местному времени, кроме праздничных дней. По факту появления информации</w:t>
            </w:r>
          </w:p>
        </w:tc>
      </w:tr>
      <w:tr w:rsidR="00C37E93" w:rsidRPr="00701AB9" w14:paraId="79A0C732" w14:textId="77777777" w:rsidTr="00153BF2">
        <w:trPr>
          <w:trHeight w:val="22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9616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Предоставление справки об отсутствии задолженности </w:t>
            </w:r>
          </w:p>
        </w:tc>
      </w:tr>
      <w:tr w:rsidR="00C37E93" w:rsidRPr="00701AB9" w14:paraId="15A492DB" w14:textId="77777777" w:rsidTr="00D6270D">
        <w:trPr>
          <w:trHeight w:val="661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B71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8C74" w14:textId="77777777" w:rsidR="00C37E93" w:rsidRPr="005B04ED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5B04ED">
              <w:rPr>
                <w:rFonts w:ascii="Times New Roman" w:hAnsi="Times New Roman"/>
                <w:sz w:val="22"/>
                <w:szCs w:val="22"/>
              </w:rPr>
              <w:t>Приём заявки на предоставление справки путём обращения в офис очного обслуживания. Оплата клиентом задолженности. Выдача справки</w:t>
            </w:r>
            <w:r w:rsidR="00D6270D" w:rsidRPr="005B04E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003A" w14:textId="77777777" w:rsidR="00C37E93" w:rsidRPr="005B04ED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5B04ED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</w:tr>
      <w:tr w:rsidR="00C37E93" w:rsidRPr="00701AB9" w14:paraId="28927B3A" w14:textId="77777777" w:rsidTr="00B762A2">
        <w:trPr>
          <w:trHeight w:val="97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909B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Информирование клиента по вопросам снабжения электрической энергией</w:t>
            </w:r>
          </w:p>
        </w:tc>
      </w:tr>
      <w:tr w:rsidR="00C37E93" w:rsidRPr="00701AB9" w14:paraId="7832DF87" w14:textId="77777777" w:rsidTr="00D6270D">
        <w:trPr>
          <w:trHeight w:val="45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2FA6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49A8" w14:textId="77777777" w:rsidR="003C42E1" w:rsidRDefault="00C37E93" w:rsidP="003C42E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Посредством:</w:t>
            </w:r>
          </w:p>
          <w:p w14:paraId="0F2B7B36" w14:textId="77777777" w:rsidR="003C42E1" w:rsidRPr="003C42E1" w:rsidRDefault="00C37E93" w:rsidP="0012699B">
            <w:pPr>
              <w:pStyle w:val="a8"/>
              <w:numPr>
                <w:ilvl w:val="0"/>
                <w:numId w:val="155"/>
              </w:num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>телефонной связи;</w:t>
            </w:r>
          </w:p>
          <w:p w14:paraId="4766795F" w14:textId="457AB2D5" w:rsidR="00C37E93" w:rsidRPr="003C42E1" w:rsidRDefault="00C37E93" w:rsidP="0012699B">
            <w:pPr>
              <w:pStyle w:val="a8"/>
              <w:numPr>
                <w:ilvl w:val="0"/>
                <w:numId w:val="155"/>
              </w:num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>электронной почты.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135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соответствии с режимом работы Контакт-центра и работой администратора сайта</w:t>
            </w:r>
          </w:p>
        </w:tc>
      </w:tr>
      <w:tr w:rsidR="00C37E93" w:rsidRPr="00701AB9" w14:paraId="40158650" w14:textId="77777777" w:rsidTr="00D6270D">
        <w:trPr>
          <w:trHeight w:val="509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2AD7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4A0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Письменное направление ответов на претензии и жалобы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CDA8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до 14 календарных дней.</w:t>
            </w:r>
          </w:p>
        </w:tc>
      </w:tr>
      <w:tr w:rsidR="00C37E93" w:rsidRPr="00701AB9" w14:paraId="290916B2" w14:textId="77777777" w:rsidTr="00B762A2">
        <w:trPr>
          <w:trHeight w:val="523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94A4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11.3.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086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 xml:space="preserve">Центры очного обслуживания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4E49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В соответствии с утверждённым графиком работы офисов</w:t>
            </w:r>
          </w:p>
        </w:tc>
      </w:tr>
      <w:tr w:rsidR="00C37E93" w:rsidRPr="00701AB9" w14:paraId="2A0B8537" w14:textId="77777777" w:rsidTr="00D6270D">
        <w:trPr>
          <w:trHeight w:val="259"/>
        </w:trPr>
        <w:tc>
          <w:tcPr>
            <w:tcW w:w="10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6BC6" w14:textId="77777777" w:rsidR="00C37E93" w:rsidRPr="00263289" w:rsidRDefault="00C37E93" w:rsidP="0032200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Дополнительные требования к процедуре предоставления дополнительных услуг</w:t>
            </w:r>
          </w:p>
        </w:tc>
      </w:tr>
      <w:tr w:rsidR="00C37E93" w:rsidRPr="00701AB9" w14:paraId="32591D4E" w14:textId="77777777" w:rsidTr="00B762A2">
        <w:trPr>
          <w:trHeight w:val="78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533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3735" w14:textId="21741FE2" w:rsidR="00C37E93" w:rsidRPr="00263289" w:rsidRDefault="00C37E93" w:rsidP="003C42E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C42E1">
              <w:rPr>
                <w:rFonts w:ascii="Times New Roman" w:hAnsi="Times New Roman"/>
                <w:sz w:val="22"/>
                <w:szCs w:val="22"/>
              </w:rPr>
              <w:t xml:space="preserve">Консультация по телефону </w:t>
            </w:r>
            <w:r w:rsidR="003C42E1" w:rsidRPr="003C42E1">
              <w:rPr>
                <w:rFonts w:ascii="Times New Roman" w:hAnsi="Times New Roman"/>
                <w:sz w:val="22"/>
                <w:szCs w:val="22"/>
              </w:rPr>
              <w:t>об</w:t>
            </w:r>
            <w:r w:rsidRPr="003C42E1">
              <w:rPr>
                <w:rFonts w:ascii="Times New Roman" w:hAnsi="Times New Roman"/>
                <w:sz w:val="22"/>
                <w:szCs w:val="22"/>
              </w:rPr>
              <w:t xml:space="preserve"> оказани</w:t>
            </w:r>
            <w:r w:rsidR="003C42E1" w:rsidRPr="003C42E1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3C42E1">
              <w:rPr>
                <w:rFonts w:ascii="Times New Roman" w:hAnsi="Times New Roman"/>
                <w:sz w:val="22"/>
                <w:szCs w:val="22"/>
              </w:rPr>
              <w:t>дополнительной услуги из прейскуранта и передача исполнителю для проработки.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C33E" w14:textId="77777777" w:rsidR="00C37E93" w:rsidRPr="00263289" w:rsidRDefault="00C37E93" w:rsidP="00322001">
            <w:pPr>
              <w:tabs>
                <w:tab w:val="left" w:pos="360"/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15 минут</w:t>
            </w:r>
          </w:p>
        </w:tc>
      </w:tr>
      <w:tr w:rsidR="00C37E93" w:rsidRPr="008161B3" w14:paraId="14D90AC8" w14:textId="77777777" w:rsidTr="00153BF2">
        <w:trPr>
          <w:trHeight w:val="1030"/>
        </w:trPr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15E0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12.2.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F25E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Сотрудник-исполнитель или куратор заявки должен связаться с клиентом по телефону для согласования времени оказания услуги с даты получения заявки и уточнения даты оплаты (при мобильной кассе), либо после проведения оплаты клиентом.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B845" w14:textId="77777777" w:rsidR="00C37E93" w:rsidRPr="00263289" w:rsidRDefault="00C37E93" w:rsidP="0032200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263289">
              <w:rPr>
                <w:rFonts w:ascii="Times New Roman" w:hAnsi="Times New Roman"/>
                <w:sz w:val="22"/>
                <w:szCs w:val="22"/>
              </w:rPr>
              <w:t>Не более 3 рабочих дней</w:t>
            </w:r>
          </w:p>
        </w:tc>
      </w:tr>
    </w:tbl>
    <w:p w14:paraId="657F5AB8" w14:textId="77777777" w:rsidR="003D247D" w:rsidRDefault="003D247D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61C82A4B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570B7D33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6ECEF454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14801C73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11D02AD7" w14:textId="77777777" w:rsidR="00322001" w:rsidRDefault="00322001" w:rsidP="006E0D73">
      <w:pPr>
        <w:pStyle w:val="afd"/>
        <w:spacing w:line="360" w:lineRule="auto"/>
        <w:jc w:val="both"/>
        <w:rPr>
          <w:rFonts w:ascii="Times New Roman" w:hAnsi="Times New Roman"/>
          <w:szCs w:val="24"/>
          <w:lang w:bidi="ru-RU"/>
        </w:rPr>
      </w:pPr>
    </w:p>
    <w:p w14:paraId="7A084362" w14:textId="77777777" w:rsidR="006B2E35" w:rsidRDefault="006B2E35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2A0DF92B" w14:textId="77777777" w:rsidR="00B3397F" w:rsidRDefault="00B3397F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751CB61E" w14:textId="77777777" w:rsidR="00B3397F" w:rsidRDefault="00B3397F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69839262" w14:textId="594BD386" w:rsidR="00D6270D" w:rsidRDefault="00D6270D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</w:rPr>
      </w:pPr>
    </w:p>
    <w:p w14:paraId="7793B29C" w14:textId="77777777" w:rsidR="006B2E35" w:rsidRPr="00D54C37" w:rsidRDefault="00153BF2" w:rsidP="006B2E35">
      <w:pPr>
        <w:pStyle w:val="afd"/>
        <w:spacing w:line="276" w:lineRule="auto"/>
        <w:ind w:left="709" w:right="-1" w:hanging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54C37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 xml:space="preserve"> </w:t>
      </w:r>
      <w:r w:rsidR="006B2E35" w:rsidRPr="00D54C37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Нормативные ссылки</w:t>
      </w:r>
      <w:r w:rsidR="00BF3D5B">
        <w:rPr>
          <w:rFonts w:ascii="Times New Roman" w:hAnsi="Times New Roman"/>
          <w:b/>
          <w:color w:val="365F91" w:themeColor="accent1" w:themeShade="BF"/>
          <w:sz w:val="28"/>
          <w:szCs w:val="28"/>
        </w:rPr>
        <w:t>:</w:t>
      </w:r>
    </w:p>
    <w:p w14:paraId="7837F1EC" w14:textId="77777777" w:rsidR="006B2E35" w:rsidRPr="00A73685" w:rsidRDefault="006B2E35" w:rsidP="00A73685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Cs w:val="24"/>
        </w:rPr>
      </w:pPr>
    </w:p>
    <w:p w14:paraId="171A3CFF" w14:textId="22740235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В Стандарте учтены требования следующих нормативно-правовых актов и использованы нормативные ссылки на следующие </w:t>
      </w:r>
      <w:r w:rsidR="00544C24">
        <w:rPr>
          <w:rFonts w:asciiTheme="majorHAnsi" w:hAnsiTheme="majorHAnsi" w:cstheme="majorHAnsi"/>
          <w:sz w:val="22"/>
          <w:szCs w:val="22"/>
        </w:rPr>
        <w:t>документы</w:t>
      </w:r>
      <w:r w:rsidR="006B2E35" w:rsidRPr="00263289">
        <w:rPr>
          <w:rFonts w:asciiTheme="majorHAnsi" w:hAnsiTheme="majorHAnsi" w:cstheme="majorHAnsi"/>
          <w:sz w:val="22"/>
          <w:szCs w:val="22"/>
        </w:rPr>
        <w:t>:</w:t>
      </w:r>
    </w:p>
    <w:p w14:paraId="07B5A23E" w14:textId="5C78881F" w:rsidR="003C42E1" w:rsidRP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Гражданс</w:t>
      </w:r>
      <w:r w:rsidRPr="003C42E1">
        <w:rPr>
          <w:rFonts w:asciiTheme="majorHAnsi" w:eastAsia="Times New Roman" w:hAnsiTheme="majorHAnsi" w:cstheme="majorHAnsi"/>
          <w:sz w:val="22"/>
          <w:szCs w:val="22"/>
        </w:rPr>
        <w:t>кий кодекс Российской Федерации.</w:t>
      </w:r>
    </w:p>
    <w:p w14:paraId="5A4E08AC" w14:textId="3568049B" w:rsidR="003C42E1" w:rsidRP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3C42E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2.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Жилищ</w:t>
      </w:r>
      <w:r w:rsidRPr="003C42E1">
        <w:rPr>
          <w:rFonts w:asciiTheme="majorHAnsi" w:eastAsia="Times New Roman" w:hAnsiTheme="majorHAnsi" w:cstheme="majorHAnsi"/>
          <w:sz w:val="22"/>
          <w:szCs w:val="22"/>
        </w:rPr>
        <w:t>ный кодекс Российской Федерации.</w:t>
      </w:r>
    </w:p>
    <w:p w14:paraId="1A7E93C5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 3.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Федеральный закон Российской Федерации от 26 марта 2003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г. №35 «Об электроэнергетике».</w:t>
      </w:r>
    </w:p>
    <w:p w14:paraId="43347980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4. </w:t>
      </w:r>
      <w:r w:rsidR="006B2E35" w:rsidRPr="003C42E1">
        <w:rPr>
          <w:rFonts w:asciiTheme="majorHAnsi" w:eastAsia="Times New Roman" w:hAnsiTheme="majorHAnsi" w:cstheme="majorHAnsi"/>
          <w:sz w:val="22"/>
          <w:szCs w:val="22"/>
        </w:rPr>
        <w:t>Закон Российской Федерации от 2 мая 2006 г. № 59-ФЗ «О порядке рассмотрения обращени</w:t>
      </w:r>
      <w:r>
        <w:rPr>
          <w:rFonts w:asciiTheme="majorHAnsi" w:eastAsia="Times New Roman" w:hAnsiTheme="majorHAnsi" w:cstheme="majorHAnsi"/>
          <w:sz w:val="22"/>
          <w:szCs w:val="22"/>
        </w:rPr>
        <w:t>й граждан Российской Федерации».</w:t>
      </w:r>
    </w:p>
    <w:p w14:paraId="4AADC2EE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5. </w:t>
      </w:r>
      <w:r w:rsidR="006B2E35" w:rsidRPr="00263289">
        <w:rPr>
          <w:rFonts w:asciiTheme="majorHAnsi" w:hAnsiTheme="majorHAnsi" w:cstheme="majorHAnsi"/>
          <w:sz w:val="22"/>
          <w:szCs w:val="22"/>
        </w:rPr>
        <w:t>Закон Российской Федерации от 27 декабря 2002 г. № 184-ФЗ «О техническом регулировании» (в ред. от 01.05.2007 г. N 65-ФЗ);</w:t>
      </w:r>
    </w:p>
    <w:p w14:paraId="261B7038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6. </w:t>
      </w:r>
      <w:r w:rsidR="006B2E35" w:rsidRPr="00263289">
        <w:rPr>
          <w:rFonts w:asciiTheme="majorHAnsi" w:hAnsiTheme="majorHAnsi" w:cstheme="majorHAnsi"/>
          <w:sz w:val="22"/>
          <w:szCs w:val="22"/>
        </w:rPr>
        <w:t>Правила недискриминационного доступа к услугам по передаче электрической энергии и оказания услуг по передаче электрической энергии и оказания этих услуг, утвержденные постановлением Правительства Российской Федерации от 27 декабря 2004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B2E35" w:rsidRPr="00263289">
        <w:rPr>
          <w:rFonts w:asciiTheme="majorHAnsi" w:hAnsiTheme="majorHAnsi" w:cstheme="majorHAnsi"/>
          <w:sz w:val="22"/>
          <w:szCs w:val="22"/>
        </w:rPr>
        <w:t>г. №861;</w:t>
      </w:r>
    </w:p>
    <w:p w14:paraId="4277BFBF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7. </w:t>
      </w:r>
      <w:r w:rsidR="006B2E35" w:rsidRPr="00263289">
        <w:rPr>
          <w:rFonts w:asciiTheme="majorHAnsi" w:hAnsiTheme="majorHAnsi" w:cstheme="majorHAnsi"/>
          <w:sz w:val="22"/>
          <w:szCs w:val="22"/>
        </w:rPr>
        <w:t>ГОСТ 32144-2013 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 в действие Постановлением Госстандарта Российской Федерации с 1 января</w:t>
      </w:r>
      <w:r>
        <w:rPr>
          <w:rFonts w:asciiTheme="majorHAnsi" w:hAnsiTheme="majorHAnsi" w:cstheme="majorHAnsi"/>
          <w:sz w:val="22"/>
          <w:szCs w:val="22"/>
        </w:rPr>
        <w:t xml:space="preserve"> 2014 г.</w:t>
      </w:r>
    </w:p>
    <w:p w14:paraId="735B1E03" w14:textId="77777777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8.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ГОСТ Р ИСО 9000-2008 «Системы менеджмента качества. Основные положения и словар</w:t>
      </w:r>
      <w:r>
        <w:rPr>
          <w:rFonts w:asciiTheme="majorHAnsi" w:eastAsia="Times New Roman" w:hAnsiTheme="majorHAnsi" w:cstheme="majorHAnsi"/>
          <w:sz w:val="22"/>
          <w:szCs w:val="22"/>
        </w:rPr>
        <w:t>ь», введен 10 сентября 2009 г.</w:t>
      </w:r>
    </w:p>
    <w:p w14:paraId="3757B2DE" w14:textId="5511E535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9. </w:t>
      </w:r>
      <w:r w:rsidR="006B2E35" w:rsidRPr="00263289">
        <w:rPr>
          <w:rFonts w:asciiTheme="majorHAnsi" w:eastAsia="Times New Roman" w:hAnsiTheme="majorHAnsi" w:cstheme="majorHAnsi"/>
          <w:sz w:val="22"/>
          <w:szCs w:val="22"/>
        </w:rPr>
        <w:t>ГОСТ 30335-95/ ГОСТ Р 50646-94 «Услуги населению. Термины и опред</w:t>
      </w:r>
      <w:r>
        <w:rPr>
          <w:rFonts w:asciiTheme="majorHAnsi" w:eastAsia="Times New Roman" w:hAnsiTheme="majorHAnsi" w:cstheme="majorHAnsi"/>
          <w:sz w:val="22"/>
          <w:szCs w:val="22"/>
        </w:rPr>
        <w:t>еления», введен 1 июля 1994</w:t>
      </w:r>
      <w:r w:rsidR="00544C2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г.</w:t>
      </w:r>
    </w:p>
    <w:p w14:paraId="0A095E40" w14:textId="197FA5FE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10. </w:t>
      </w:r>
      <w:r w:rsidR="006B2E35" w:rsidRPr="00263289">
        <w:rPr>
          <w:rFonts w:asciiTheme="majorHAnsi" w:hAnsiTheme="majorHAnsi" w:cstheme="majorHAnsi"/>
          <w:sz w:val="22"/>
          <w:szCs w:val="22"/>
        </w:rPr>
        <w:t>Основные положения функционирования розничных рынков электрической энергии и Правила полного и (или) частичного ограничения режима потребления электрической энергии, утверждённые постановлением Правительства Российской Ф</w:t>
      </w:r>
      <w:r>
        <w:rPr>
          <w:rFonts w:asciiTheme="majorHAnsi" w:hAnsiTheme="majorHAnsi" w:cstheme="majorHAnsi"/>
          <w:sz w:val="22"/>
          <w:szCs w:val="22"/>
        </w:rPr>
        <w:t>едерации от 4 мая 2012</w:t>
      </w:r>
      <w:r w:rsidR="00544C2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г. № 442.</w:t>
      </w:r>
    </w:p>
    <w:p w14:paraId="7E0E91D7" w14:textId="375A720A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11. </w:t>
      </w:r>
      <w:r w:rsidR="006B2E35" w:rsidRPr="00263289">
        <w:rPr>
          <w:rFonts w:asciiTheme="majorHAnsi" w:hAnsiTheme="majorHAnsi" w:cstheme="majorHAnsi"/>
          <w:sz w:val="22"/>
          <w:szCs w:val="22"/>
        </w:rPr>
        <w:t>Правила предоставления коммунальных услуг собственникам и пользователям помещений в многоквартирных домах и жилых домов, утверждённые постановлением Правительства Российской Федерации от 6 мая 2011г. № 354.</w:t>
      </w:r>
    </w:p>
    <w:p w14:paraId="322FAA97" w14:textId="4C90E1F2" w:rsidR="003C42E1" w:rsidRDefault="003C42E1" w:rsidP="003C42E1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 xml:space="preserve">12. 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Постановление Правительства Российской федерации от 6 </w:t>
      </w:r>
      <w:r w:rsidR="006B2E35" w:rsidRPr="00544C24">
        <w:rPr>
          <w:rFonts w:asciiTheme="majorHAnsi" w:hAnsiTheme="majorHAnsi" w:cstheme="majorHAnsi"/>
          <w:sz w:val="22"/>
          <w:szCs w:val="22"/>
        </w:rPr>
        <w:t>апреля 2013</w:t>
      </w:r>
      <w:r w:rsidR="00544C24" w:rsidRPr="00544C24">
        <w:rPr>
          <w:rFonts w:asciiTheme="majorHAnsi" w:hAnsiTheme="majorHAnsi" w:cstheme="majorHAnsi"/>
          <w:sz w:val="22"/>
          <w:szCs w:val="22"/>
        </w:rPr>
        <w:t xml:space="preserve"> </w:t>
      </w:r>
      <w:r w:rsidRPr="00544C24">
        <w:rPr>
          <w:rFonts w:asciiTheme="majorHAnsi" w:hAnsiTheme="majorHAnsi" w:cstheme="majorHAnsi"/>
          <w:sz w:val="22"/>
          <w:szCs w:val="22"/>
        </w:rPr>
        <w:t>г.</w:t>
      </w:r>
      <w:r w:rsidR="006B2E35" w:rsidRPr="00544C24">
        <w:rPr>
          <w:rFonts w:asciiTheme="majorHAnsi" w:hAnsiTheme="majorHAnsi" w:cstheme="majorHAnsi"/>
          <w:sz w:val="22"/>
          <w:szCs w:val="22"/>
        </w:rPr>
        <w:t xml:space="preserve"> №344</w:t>
      </w:r>
      <w:r w:rsidR="006B2E35" w:rsidRPr="00263289">
        <w:rPr>
          <w:rFonts w:asciiTheme="majorHAnsi" w:hAnsiTheme="majorHAnsi" w:cstheme="majorHAnsi"/>
          <w:sz w:val="22"/>
          <w:szCs w:val="22"/>
        </w:rPr>
        <w:t xml:space="preserve"> «О внесении изменений в некоторые акты Правительства Российской Федерации по вопросам предоставления коммунальных услуг».</w:t>
      </w:r>
    </w:p>
    <w:p w14:paraId="6A47D461" w14:textId="64BFB3BD" w:rsidR="00544C24" w:rsidRPr="00544C24" w:rsidRDefault="003C42E1" w:rsidP="00544C24">
      <w:pPr>
        <w:pStyle w:val="afd"/>
        <w:spacing w:line="276" w:lineRule="auto"/>
        <w:ind w:right="-1"/>
        <w:jc w:val="both"/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</w:rPr>
        <w:t xml:space="preserve">13. 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>Федеральный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закон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Российской Федерации от 27 июля 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>2006</w:t>
      </w:r>
      <w:r w:rsidR="00544C24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</w:t>
      </w:r>
      <w:r w:rsidR="002E4FA2" w:rsidRPr="00544C24">
        <w:rPr>
          <w:rFonts w:asciiTheme="majorHAnsi" w:hAnsiTheme="majorHAnsi" w:cstheme="majorHAnsi"/>
          <w:sz w:val="22"/>
          <w:szCs w:val="22"/>
          <w:lang w:bidi="ru-RU"/>
        </w:rPr>
        <w:t>г. № 152-ФЗ «О персональных данных».</w:t>
      </w:r>
    </w:p>
    <w:p w14:paraId="5EB7BEA9" w14:textId="26E84F0F" w:rsidR="006B2E35" w:rsidRPr="00544C24" w:rsidRDefault="00544C24" w:rsidP="00544C24">
      <w:pPr>
        <w:pStyle w:val="afd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14. </w:t>
      </w:r>
      <w:r w:rsidR="006B2E35" w:rsidRPr="00544C24">
        <w:rPr>
          <w:rFonts w:asciiTheme="majorHAnsi" w:hAnsiTheme="majorHAnsi" w:cstheme="majorHAnsi"/>
          <w:sz w:val="22"/>
          <w:szCs w:val="22"/>
          <w:lang w:bidi="ru-RU"/>
        </w:rPr>
        <w:t>П</w:t>
      </w:r>
      <w:r w:rsidRPr="00544C24">
        <w:rPr>
          <w:rFonts w:asciiTheme="majorHAnsi" w:hAnsiTheme="majorHAnsi" w:cstheme="majorHAnsi"/>
          <w:sz w:val="22"/>
          <w:szCs w:val="22"/>
          <w:lang w:bidi="ru-RU"/>
        </w:rPr>
        <w:t>П РФ №1119 от 01 ноября 2012 г.</w:t>
      </w:r>
      <w:r w:rsidR="006B2E35" w:rsidRPr="00544C24">
        <w:rPr>
          <w:rFonts w:asciiTheme="majorHAnsi" w:hAnsiTheme="majorHAnsi" w:cstheme="majorHAnsi"/>
          <w:sz w:val="22"/>
          <w:szCs w:val="22"/>
          <w:lang w:bidi="ru-RU"/>
        </w:rPr>
        <w:t xml:space="preserve"> «Об утверждении требований к защите персональных данных при их обработке в информационных системах персональных</w:t>
      </w:r>
      <w:r w:rsidR="006B2E35" w:rsidRPr="00263289">
        <w:rPr>
          <w:rFonts w:asciiTheme="majorHAnsi" w:hAnsiTheme="majorHAnsi" w:cstheme="majorHAnsi"/>
          <w:sz w:val="22"/>
          <w:szCs w:val="22"/>
          <w:lang w:bidi="ru-RU"/>
        </w:rPr>
        <w:t xml:space="preserve"> данных».</w:t>
      </w:r>
    </w:p>
    <w:p w14:paraId="4A1A4477" w14:textId="77FB631E" w:rsidR="00047A8C" w:rsidRDefault="00047A8C" w:rsidP="003C42E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bidi="ru-RU"/>
        </w:rPr>
      </w:pPr>
    </w:p>
    <w:p w14:paraId="021667DE" w14:textId="77777777" w:rsidR="00047A8C" w:rsidRDefault="00047A8C">
      <w:pPr>
        <w:rPr>
          <w:rFonts w:asciiTheme="majorHAnsi" w:hAnsiTheme="majorHAnsi" w:cstheme="majorHAnsi"/>
          <w:sz w:val="22"/>
          <w:szCs w:val="22"/>
          <w:lang w:bidi="ru-RU"/>
        </w:rPr>
      </w:pPr>
      <w:r>
        <w:rPr>
          <w:rFonts w:asciiTheme="majorHAnsi" w:hAnsiTheme="majorHAnsi" w:cstheme="majorHAnsi"/>
          <w:sz w:val="22"/>
          <w:szCs w:val="22"/>
          <w:lang w:bidi="ru-RU"/>
        </w:rPr>
        <w:br w:type="page"/>
      </w:r>
    </w:p>
    <w:p w14:paraId="3CCF4E4B" w14:textId="577AB2EC" w:rsidR="003D247D" w:rsidRPr="00A578B7" w:rsidRDefault="00047A8C" w:rsidP="003C42E1">
      <w:pPr>
        <w:spacing w:line="276" w:lineRule="auto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Приложение 1</w:t>
      </w:r>
      <w:r w:rsidR="00A578B7">
        <w:rPr>
          <w:rFonts w:ascii="Times New Roman" w:hAnsi="Times New Roman"/>
          <w:b/>
          <w:color w:val="365F91" w:themeColor="accent1" w:themeShade="BF"/>
          <w:sz w:val="28"/>
          <w:szCs w:val="28"/>
          <w:lang w:val="en-US"/>
        </w:rPr>
        <w:t xml:space="preserve"> –</w:t>
      </w:r>
      <w:r w:rsid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="007B4368" w:rsidRPr="00A578B7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Настольный идентификатор</w:t>
      </w:r>
    </w:p>
    <w:p w14:paraId="55CEC1EF" w14:textId="0E0714DD" w:rsidR="00047A8C" w:rsidRPr="00047A8C" w:rsidRDefault="00047A8C" w:rsidP="003C42E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US" w:bidi="ru-RU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0B81B02" wp14:editId="066216FB">
            <wp:extent cx="5619121" cy="81165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астольный идентификатор ОБРАЗЕЦ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297" cy="812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A8C" w:rsidRPr="00047A8C" w:rsidSect="00060468">
      <w:headerReference w:type="default" r:id="rId14"/>
      <w:pgSz w:w="11900" w:h="16840"/>
      <w:pgMar w:top="567" w:right="567" w:bottom="1134" w:left="1134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B17A" w14:textId="77777777" w:rsidR="001C4FF3" w:rsidRDefault="001C4FF3">
      <w:r>
        <w:separator/>
      </w:r>
    </w:p>
  </w:endnote>
  <w:endnote w:type="continuationSeparator" w:id="0">
    <w:p w14:paraId="2F1271EB" w14:textId="77777777" w:rsidR="001C4FF3" w:rsidRDefault="001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874314"/>
      <w:docPartObj>
        <w:docPartGallery w:val="Page Numbers (Bottom of Page)"/>
        <w:docPartUnique/>
      </w:docPartObj>
    </w:sdtPr>
    <w:sdtContent>
      <w:p w14:paraId="647D5271" w14:textId="77777777" w:rsidR="004E6B6D" w:rsidRDefault="004E6B6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6D0B4E8" w14:textId="77777777" w:rsidR="004E6B6D" w:rsidRDefault="004E6B6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D816" w14:textId="77777777" w:rsidR="001C4FF3" w:rsidRDefault="001C4FF3">
      <w:r>
        <w:separator/>
      </w:r>
    </w:p>
  </w:footnote>
  <w:footnote w:type="continuationSeparator" w:id="0">
    <w:p w14:paraId="7FD713F2" w14:textId="77777777" w:rsidR="001C4FF3" w:rsidRDefault="001C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59D1" w14:textId="77777777" w:rsidR="004E6B6D" w:rsidRDefault="004E6B6D">
    <w:pPr>
      <w:pStyle w:val="a4"/>
      <w:jc w:val="right"/>
    </w:pPr>
    <w:r w:rsidRPr="006E0D73"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1" locked="0" layoutInCell="1" allowOverlap="1" wp14:anchorId="3E152237" wp14:editId="4BCE7557">
          <wp:simplePos x="0" y="0"/>
          <wp:positionH relativeFrom="margin">
            <wp:posOffset>-121119</wp:posOffset>
          </wp:positionH>
          <wp:positionV relativeFrom="paragraph">
            <wp:posOffset>166702</wp:posOffset>
          </wp:positionV>
          <wp:extent cx="1645920" cy="465556"/>
          <wp:effectExtent l="0" t="0" r="0" b="0"/>
          <wp:wrapNone/>
          <wp:docPr id="10" name="Рисунок 10" descr="Лого горизонтальный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горизонтальный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5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067933" w14:textId="77777777" w:rsidR="004E6B6D" w:rsidRDefault="004E6B6D">
    <w:pPr>
      <w:pStyle w:val="a4"/>
    </w:pPr>
  </w:p>
  <w:p w14:paraId="27645DF0" w14:textId="77777777" w:rsidR="004E6B6D" w:rsidRDefault="004E6B6D" w:rsidP="006E0D73">
    <w:pPr>
      <w:pStyle w:val="a4"/>
      <w:tabs>
        <w:tab w:val="clear" w:pos="4677"/>
        <w:tab w:val="clear" w:pos="9355"/>
        <w:tab w:val="left" w:pos="2417"/>
      </w:tabs>
    </w:pPr>
    <w:r>
      <w:tab/>
    </w:r>
  </w:p>
  <w:p w14:paraId="507493CF" w14:textId="77777777" w:rsidR="004E6B6D" w:rsidRPr="006E0D73" w:rsidRDefault="004E6B6D" w:rsidP="00F22E50">
    <w:pPr>
      <w:pStyle w:val="a4"/>
      <w:rPr>
        <w:rFonts w:asciiTheme="majorHAnsi" w:hAnsiTheme="majorHAnsi" w:cstheme="majorHAnsi"/>
        <w:i/>
        <w:u w:val="single"/>
      </w:rPr>
    </w:pPr>
    <w:r w:rsidRPr="006E0D73">
      <w:rPr>
        <w:rFonts w:asciiTheme="majorHAnsi" w:hAnsiTheme="majorHAnsi" w:cstheme="majorHAnsi"/>
        <w:i/>
        <w:u w:val="single"/>
      </w:rPr>
      <w:t>Стандарт качества обслуживания клиентов АО «АтомЭнергоСбыт»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B17F4" w14:textId="77777777" w:rsidR="004E6B6D" w:rsidRDefault="004E6B6D" w:rsidP="00630C02">
    <w:pPr>
      <w:pStyle w:val="a4"/>
    </w:pPr>
  </w:p>
  <w:p w14:paraId="1292D8F7" w14:textId="77777777" w:rsidR="004E6B6D" w:rsidRDefault="004E6B6D" w:rsidP="00DD151B">
    <w:pPr>
      <w:pStyle w:val="a4"/>
    </w:pPr>
    <w:r w:rsidRPr="006E0D73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1" locked="0" layoutInCell="1" allowOverlap="1" wp14:anchorId="5D3A3E3B" wp14:editId="1E72437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5920" cy="465556"/>
          <wp:effectExtent l="0" t="0" r="0" b="0"/>
          <wp:wrapNone/>
          <wp:docPr id="7" name="Рисунок 7" descr="Лого горизонтальный 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горизонтальный 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5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A2FBC" w14:textId="77777777" w:rsidR="004E6B6D" w:rsidRDefault="004E6B6D" w:rsidP="00DD151B">
    <w:pPr>
      <w:pStyle w:val="a4"/>
    </w:pPr>
  </w:p>
  <w:p w14:paraId="0425F506" w14:textId="77777777" w:rsidR="004E6B6D" w:rsidRPr="006559C9" w:rsidRDefault="004E6B6D" w:rsidP="00DD151B">
    <w:pPr>
      <w:pStyle w:val="a4"/>
      <w:rPr>
        <w:rFonts w:asciiTheme="majorHAnsi" w:hAnsiTheme="majorHAnsi" w:cstheme="majorHAnsi"/>
        <w:i/>
        <w:u w:val="single"/>
      </w:rPr>
    </w:pPr>
  </w:p>
  <w:p w14:paraId="3F35A3B9" w14:textId="77777777" w:rsidR="004E6B6D" w:rsidRDefault="004E6B6D">
    <w:pPr>
      <w:pStyle w:val="a4"/>
    </w:pPr>
  </w:p>
  <w:p w14:paraId="07D6C10F" w14:textId="77777777" w:rsidR="004E6B6D" w:rsidRDefault="004E6B6D"/>
  <w:p w14:paraId="54B90F8D" w14:textId="77777777" w:rsidR="004E6B6D" w:rsidRDefault="004E6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55"/>
    <w:multiLevelType w:val="hybridMultilevel"/>
    <w:tmpl w:val="8A5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45F4"/>
    <w:multiLevelType w:val="hybridMultilevel"/>
    <w:tmpl w:val="368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5F30"/>
    <w:multiLevelType w:val="hybridMultilevel"/>
    <w:tmpl w:val="D8747B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181A67"/>
    <w:multiLevelType w:val="multilevel"/>
    <w:tmpl w:val="4EA6A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593C96"/>
    <w:multiLevelType w:val="hybridMultilevel"/>
    <w:tmpl w:val="E9AAD792"/>
    <w:styleLink w:val="21"/>
    <w:lvl w:ilvl="0" w:tplc="BEB82144">
      <w:start w:val="1"/>
      <w:numFmt w:val="bullet"/>
      <w:lvlText w:val="−"/>
      <w:lvlJc w:val="left"/>
      <w:pPr>
        <w:tabs>
          <w:tab w:val="left" w:pos="567"/>
          <w:tab w:val="num" w:pos="709"/>
          <w:tab w:val="left" w:pos="964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CB03C">
      <w:start w:val="1"/>
      <w:numFmt w:val="bullet"/>
      <w:lvlText w:val="-"/>
      <w:lvlJc w:val="left"/>
      <w:pPr>
        <w:tabs>
          <w:tab w:val="left" w:pos="567"/>
          <w:tab w:val="left" w:pos="709"/>
          <w:tab w:val="left" w:pos="964"/>
          <w:tab w:val="left" w:pos="1260"/>
        </w:tabs>
        <w:ind w:left="2674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047666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DA25C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964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8A3496">
      <w:start w:val="1"/>
      <w:numFmt w:val="bullet"/>
      <w:lvlText w:val="o"/>
      <w:lvlJc w:val="left"/>
      <w:pPr>
        <w:tabs>
          <w:tab w:val="left" w:pos="567"/>
          <w:tab w:val="left" w:pos="709"/>
          <w:tab w:val="left" w:pos="964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D2C0B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B4856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964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A635E4">
      <w:start w:val="1"/>
      <w:numFmt w:val="bullet"/>
      <w:lvlText w:val="o"/>
      <w:lvlJc w:val="left"/>
      <w:pPr>
        <w:tabs>
          <w:tab w:val="left" w:pos="567"/>
          <w:tab w:val="left" w:pos="709"/>
          <w:tab w:val="left" w:pos="964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F4B852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964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A50746"/>
    <w:multiLevelType w:val="hybridMultilevel"/>
    <w:tmpl w:val="4C06ECAE"/>
    <w:styleLink w:val="17"/>
    <w:lvl w:ilvl="0" w:tplc="513036C4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5225C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0D276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20358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8F688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A8B60C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D4BA68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687C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FA1F2A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7974F0C"/>
    <w:multiLevelType w:val="hybridMultilevel"/>
    <w:tmpl w:val="9E3C04B4"/>
    <w:styleLink w:val="6"/>
    <w:lvl w:ilvl="0" w:tplc="D1EE35FC">
      <w:start w:val="1"/>
      <w:numFmt w:val="bullet"/>
      <w:lvlText w:val="-"/>
      <w:lvlJc w:val="left"/>
      <w:pPr>
        <w:tabs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584CC6">
      <w:start w:val="1"/>
      <w:numFmt w:val="bullet"/>
      <w:lvlText w:val="o"/>
      <w:lvlJc w:val="left"/>
      <w:pPr>
        <w:tabs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0CA3E2">
      <w:start w:val="1"/>
      <w:numFmt w:val="bullet"/>
      <w:lvlText w:val="▪"/>
      <w:lvlJc w:val="left"/>
      <w:pPr>
        <w:tabs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965024">
      <w:start w:val="1"/>
      <w:numFmt w:val="bullet"/>
      <w:lvlText w:val="•"/>
      <w:lvlJc w:val="left"/>
      <w:pPr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40E2A">
      <w:start w:val="1"/>
      <w:numFmt w:val="bullet"/>
      <w:suff w:val="nothing"/>
      <w:lvlText w:val="o"/>
      <w:lvlJc w:val="left"/>
      <w:pPr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F61BEE">
      <w:start w:val="1"/>
      <w:numFmt w:val="bullet"/>
      <w:lvlText w:val="▪"/>
      <w:lvlJc w:val="left"/>
      <w:pPr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3E52BA">
      <w:start w:val="1"/>
      <w:numFmt w:val="bullet"/>
      <w:lvlText w:val="•"/>
      <w:lvlJc w:val="left"/>
      <w:pPr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F2DCDE">
      <w:start w:val="1"/>
      <w:numFmt w:val="bullet"/>
      <w:lvlText w:val="o"/>
      <w:lvlJc w:val="left"/>
      <w:pPr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C032D0">
      <w:start w:val="1"/>
      <w:numFmt w:val="bullet"/>
      <w:lvlText w:val="▪"/>
      <w:lvlJc w:val="left"/>
      <w:pPr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7FA1FA6"/>
    <w:multiLevelType w:val="hybridMultilevel"/>
    <w:tmpl w:val="B87ABCE2"/>
    <w:styleLink w:val="19"/>
    <w:lvl w:ilvl="0" w:tplc="C55E22F2">
      <w:start w:val="1"/>
      <w:numFmt w:val="bullet"/>
      <w:lvlText w:val="−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0D4A6">
      <w:start w:val="1"/>
      <w:numFmt w:val="bullet"/>
      <w:lvlText w:val="o"/>
      <w:lvlJc w:val="left"/>
      <w:pPr>
        <w:tabs>
          <w:tab w:val="left" w:pos="360"/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D2B438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A80AE8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1EA36E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25902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38B37C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4AF5B2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DC847A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0E2E3F"/>
    <w:multiLevelType w:val="hybridMultilevel"/>
    <w:tmpl w:val="8068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174AE"/>
    <w:multiLevelType w:val="hybridMultilevel"/>
    <w:tmpl w:val="FE3CEE7C"/>
    <w:styleLink w:val="35"/>
    <w:lvl w:ilvl="0" w:tplc="8EBEABE2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2127C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E9C64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AA1572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FA8646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38277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B06978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040D3C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B09FEE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B166C80"/>
    <w:multiLevelType w:val="hybridMultilevel"/>
    <w:tmpl w:val="6B2C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83C8B"/>
    <w:multiLevelType w:val="multilevel"/>
    <w:tmpl w:val="0696112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B25A84"/>
    <w:multiLevelType w:val="multilevel"/>
    <w:tmpl w:val="81BA4E4A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426" w:firstLine="425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1A03A6"/>
    <w:multiLevelType w:val="hybridMultilevel"/>
    <w:tmpl w:val="50648D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D1F06"/>
    <w:multiLevelType w:val="hybridMultilevel"/>
    <w:tmpl w:val="9C8640D0"/>
    <w:styleLink w:val="24"/>
    <w:lvl w:ilvl="0" w:tplc="F56498E6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2806F6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C0B7C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4E93A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080BB6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B4CB7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405FA8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B68F1C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A01280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C875782"/>
    <w:multiLevelType w:val="hybridMultilevel"/>
    <w:tmpl w:val="E4E498B8"/>
    <w:numStyleLink w:val="12"/>
  </w:abstractNum>
  <w:abstractNum w:abstractNumId="16" w15:restartNumberingAfterBreak="0">
    <w:nsid w:val="0C967AAE"/>
    <w:multiLevelType w:val="hybridMultilevel"/>
    <w:tmpl w:val="7F4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AD7EC2"/>
    <w:multiLevelType w:val="multilevel"/>
    <w:tmpl w:val="43D84B10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CDB5FA0"/>
    <w:multiLevelType w:val="hybridMultilevel"/>
    <w:tmpl w:val="B55E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C57F47"/>
    <w:multiLevelType w:val="hybridMultilevel"/>
    <w:tmpl w:val="44F01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EF622B4"/>
    <w:multiLevelType w:val="hybridMultilevel"/>
    <w:tmpl w:val="00449CF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0F5E3330"/>
    <w:multiLevelType w:val="multilevel"/>
    <w:tmpl w:val="0E7C101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42C0016"/>
    <w:multiLevelType w:val="hybridMultilevel"/>
    <w:tmpl w:val="E14A80DE"/>
    <w:styleLink w:val="13"/>
    <w:lvl w:ilvl="0" w:tplc="2640BF2E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3040E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9C60F4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ACFFC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90EF1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26F714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107B0E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9FB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1C832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2E092B"/>
    <w:multiLevelType w:val="hybridMultilevel"/>
    <w:tmpl w:val="DE027672"/>
    <w:styleLink w:val="42"/>
    <w:lvl w:ilvl="0" w:tplc="7F4639E4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A460A">
      <w:start w:val="1"/>
      <w:numFmt w:val="bullet"/>
      <w:lvlText w:val="−"/>
      <w:lvlJc w:val="left"/>
      <w:pPr>
        <w:tabs>
          <w:tab w:val="left" w:pos="567"/>
          <w:tab w:val="num" w:pos="1808"/>
        </w:tabs>
        <w:ind w:left="1241" w:firstLine="1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56B7CC">
      <w:start w:val="1"/>
      <w:numFmt w:val="bullet"/>
      <w:lvlText w:val="▪"/>
      <w:lvlJc w:val="left"/>
      <w:pPr>
        <w:tabs>
          <w:tab w:val="left" w:pos="567"/>
          <w:tab w:val="num" w:pos="2907"/>
        </w:tabs>
        <w:ind w:left="2340" w:hanging="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1CCFF2">
      <w:start w:val="1"/>
      <w:numFmt w:val="bullet"/>
      <w:lvlText w:val="•"/>
      <w:lvlJc w:val="left"/>
      <w:pPr>
        <w:tabs>
          <w:tab w:val="left" w:pos="567"/>
          <w:tab w:val="num" w:pos="3627"/>
        </w:tabs>
        <w:ind w:left="30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AEF806">
      <w:start w:val="1"/>
      <w:numFmt w:val="bullet"/>
      <w:lvlText w:val="o"/>
      <w:lvlJc w:val="left"/>
      <w:pPr>
        <w:tabs>
          <w:tab w:val="left" w:pos="567"/>
          <w:tab w:val="num" w:pos="4347"/>
        </w:tabs>
        <w:ind w:left="3780" w:hanging="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94880E">
      <w:start w:val="1"/>
      <w:numFmt w:val="bullet"/>
      <w:lvlText w:val="▪"/>
      <w:lvlJc w:val="left"/>
      <w:pPr>
        <w:tabs>
          <w:tab w:val="left" w:pos="567"/>
          <w:tab w:val="num" w:pos="5067"/>
        </w:tabs>
        <w:ind w:left="4500" w:hanging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141B6A">
      <w:start w:val="1"/>
      <w:numFmt w:val="bullet"/>
      <w:lvlText w:val="•"/>
      <w:lvlJc w:val="left"/>
      <w:pPr>
        <w:tabs>
          <w:tab w:val="left" w:pos="567"/>
          <w:tab w:val="num" w:pos="5787"/>
        </w:tabs>
        <w:ind w:left="5220" w:hanging="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007136">
      <w:start w:val="1"/>
      <w:numFmt w:val="bullet"/>
      <w:lvlText w:val="o"/>
      <w:lvlJc w:val="left"/>
      <w:pPr>
        <w:tabs>
          <w:tab w:val="left" w:pos="567"/>
          <w:tab w:val="num" w:pos="6507"/>
        </w:tabs>
        <w:ind w:left="5940" w:hanging="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2D11E">
      <w:start w:val="1"/>
      <w:numFmt w:val="bullet"/>
      <w:lvlText w:val="▪"/>
      <w:lvlJc w:val="left"/>
      <w:pPr>
        <w:tabs>
          <w:tab w:val="left" w:pos="567"/>
          <w:tab w:val="num" w:pos="7227"/>
        </w:tabs>
        <w:ind w:left="6660" w:hanging="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7BB0A44"/>
    <w:multiLevelType w:val="hybridMultilevel"/>
    <w:tmpl w:val="F0CE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8162DCF"/>
    <w:multiLevelType w:val="hybridMultilevel"/>
    <w:tmpl w:val="2BFE1F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A7365E9"/>
    <w:multiLevelType w:val="hybridMultilevel"/>
    <w:tmpl w:val="B01494CA"/>
    <w:styleLink w:val="57"/>
    <w:lvl w:ilvl="0" w:tplc="B358B8BA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46440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585138">
      <w:start w:val="1"/>
      <w:numFmt w:val="bullet"/>
      <w:suff w:val="nothing"/>
      <w:lvlText w:val="▪"/>
      <w:lvlJc w:val="left"/>
      <w:pPr>
        <w:tabs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4810C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483CD2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A820F0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20083A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6C21CC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44D468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64011A"/>
    <w:multiLevelType w:val="hybridMultilevel"/>
    <w:tmpl w:val="E16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902005"/>
    <w:multiLevelType w:val="hybridMultilevel"/>
    <w:tmpl w:val="36A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35508"/>
    <w:multiLevelType w:val="multilevel"/>
    <w:tmpl w:val="E2D6C7A2"/>
    <w:styleLink w:val="58"/>
    <w:lvl w:ilvl="0">
      <w:start w:val="1"/>
      <w:numFmt w:val="decimal"/>
      <w:lvlText w:val="%1."/>
      <w:lvlJc w:val="left"/>
      <w:pPr>
        <w:tabs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8"/>
        </w:tabs>
        <w:ind w:left="521" w:firstLine="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14"/>
        </w:tabs>
        <w:ind w:left="125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14"/>
        </w:tabs>
        <w:ind w:left="1998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14"/>
        </w:tabs>
        <w:ind w:left="2736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14"/>
        </w:tabs>
        <w:ind w:left="3240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14"/>
        </w:tabs>
        <w:ind w:left="3744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14"/>
        </w:tabs>
        <w:ind w:left="4320" w:hanging="1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8C2889"/>
    <w:multiLevelType w:val="hybridMultilevel"/>
    <w:tmpl w:val="A1523D3A"/>
    <w:numStyleLink w:val="10"/>
  </w:abstractNum>
  <w:abstractNum w:abstractNumId="31" w15:restartNumberingAfterBreak="0">
    <w:nsid w:val="1F3B507E"/>
    <w:multiLevelType w:val="hybridMultilevel"/>
    <w:tmpl w:val="5188607E"/>
    <w:styleLink w:val="2"/>
    <w:lvl w:ilvl="0" w:tplc="448409E2">
      <w:start w:val="1"/>
      <w:numFmt w:val="bullet"/>
      <w:lvlText w:val="-"/>
      <w:lvlJc w:val="left"/>
      <w:pPr>
        <w:tabs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2CE108">
      <w:start w:val="1"/>
      <w:numFmt w:val="bullet"/>
      <w:lvlText w:val="o"/>
      <w:lvlJc w:val="left"/>
      <w:pPr>
        <w:tabs>
          <w:tab w:val="left" w:pos="714"/>
          <w:tab w:val="num" w:pos="2007"/>
        </w:tabs>
        <w:ind w:left="144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B84D8C">
      <w:start w:val="1"/>
      <w:numFmt w:val="bullet"/>
      <w:lvlText w:val="▪"/>
      <w:lvlJc w:val="left"/>
      <w:pPr>
        <w:tabs>
          <w:tab w:val="left" w:pos="714"/>
          <w:tab w:val="num" w:pos="2727"/>
        </w:tabs>
        <w:ind w:left="216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0A9B4C">
      <w:start w:val="1"/>
      <w:numFmt w:val="bullet"/>
      <w:lvlText w:val="•"/>
      <w:lvlJc w:val="left"/>
      <w:pPr>
        <w:tabs>
          <w:tab w:val="left" w:pos="714"/>
          <w:tab w:val="num" w:pos="3447"/>
        </w:tabs>
        <w:ind w:left="288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B03728">
      <w:start w:val="1"/>
      <w:numFmt w:val="bullet"/>
      <w:lvlText w:val="o"/>
      <w:lvlJc w:val="left"/>
      <w:pPr>
        <w:tabs>
          <w:tab w:val="left" w:pos="714"/>
          <w:tab w:val="num" w:pos="4167"/>
        </w:tabs>
        <w:ind w:left="360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A8416">
      <w:start w:val="1"/>
      <w:numFmt w:val="bullet"/>
      <w:lvlText w:val="▪"/>
      <w:lvlJc w:val="left"/>
      <w:pPr>
        <w:tabs>
          <w:tab w:val="left" w:pos="714"/>
          <w:tab w:val="num" w:pos="4887"/>
        </w:tabs>
        <w:ind w:left="432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2E317C">
      <w:start w:val="1"/>
      <w:numFmt w:val="bullet"/>
      <w:lvlText w:val="•"/>
      <w:lvlJc w:val="left"/>
      <w:pPr>
        <w:tabs>
          <w:tab w:val="left" w:pos="714"/>
          <w:tab w:val="num" w:pos="5607"/>
        </w:tabs>
        <w:ind w:left="504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58C010">
      <w:start w:val="1"/>
      <w:numFmt w:val="bullet"/>
      <w:lvlText w:val="o"/>
      <w:lvlJc w:val="left"/>
      <w:pPr>
        <w:tabs>
          <w:tab w:val="left" w:pos="714"/>
          <w:tab w:val="num" w:pos="6327"/>
        </w:tabs>
        <w:ind w:left="576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423A52">
      <w:start w:val="1"/>
      <w:numFmt w:val="bullet"/>
      <w:lvlText w:val="▪"/>
      <w:lvlJc w:val="left"/>
      <w:pPr>
        <w:tabs>
          <w:tab w:val="left" w:pos="714"/>
          <w:tab w:val="num" w:pos="7047"/>
        </w:tabs>
        <w:ind w:left="648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F5E7EB5"/>
    <w:multiLevelType w:val="hybridMultilevel"/>
    <w:tmpl w:val="4F6C5420"/>
    <w:lvl w:ilvl="0" w:tplc="B298E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0E5E30"/>
    <w:multiLevelType w:val="hybridMultilevel"/>
    <w:tmpl w:val="E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515AFF"/>
    <w:multiLevelType w:val="hybridMultilevel"/>
    <w:tmpl w:val="6158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987439"/>
    <w:multiLevelType w:val="hybridMultilevel"/>
    <w:tmpl w:val="F94A285C"/>
    <w:styleLink w:val="5"/>
    <w:lvl w:ilvl="0" w:tplc="B8EA7062">
      <w:start w:val="1"/>
      <w:numFmt w:val="bullet"/>
      <w:lvlText w:val="-"/>
      <w:lvlJc w:val="left"/>
      <w:pPr>
        <w:tabs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4A11A6">
      <w:start w:val="1"/>
      <w:numFmt w:val="bullet"/>
      <w:lvlText w:val="o"/>
      <w:lvlJc w:val="left"/>
      <w:pPr>
        <w:tabs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32A3AC">
      <w:start w:val="1"/>
      <w:numFmt w:val="bullet"/>
      <w:lvlText w:val="▪"/>
      <w:lvlJc w:val="left"/>
      <w:pPr>
        <w:tabs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C2B15A">
      <w:start w:val="1"/>
      <w:numFmt w:val="bullet"/>
      <w:lvlText w:val="•"/>
      <w:lvlJc w:val="left"/>
      <w:pPr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60D7FE">
      <w:start w:val="1"/>
      <w:numFmt w:val="bullet"/>
      <w:suff w:val="nothing"/>
      <w:lvlText w:val="o"/>
      <w:lvlJc w:val="left"/>
      <w:pPr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262E8">
      <w:start w:val="1"/>
      <w:numFmt w:val="bullet"/>
      <w:lvlText w:val="▪"/>
      <w:lvlJc w:val="left"/>
      <w:pPr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0C81AE">
      <w:start w:val="1"/>
      <w:numFmt w:val="bullet"/>
      <w:lvlText w:val="•"/>
      <w:lvlJc w:val="left"/>
      <w:pPr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D0EA2C">
      <w:start w:val="1"/>
      <w:numFmt w:val="bullet"/>
      <w:lvlText w:val="o"/>
      <w:lvlJc w:val="left"/>
      <w:pPr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04964C">
      <w:start w:val="1"/>
      <w:numFmt w:val="bullet"/>
      <w:lvlText w:val="▪"/>
      <w:lvlJc w:val="left"/>
      <w:pPr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1A456BD"/>
    <w:multiLevelType w:val="multilevel"/>
    <w:tmpl w:val="B13A8DB0"/>
    <w:styleLink w:val="3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426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21E2281"/>
    <w:multiLevelType w:val="multilevel"/>
    <w:tmpl w:val="194CDDBC"/>
    <w:styleLink w:val="9"/>
    <w:lvl w:ilvl="0">
      <w:start w:val="1"/>
      <w:numFmt w:val="decimal"/>
      <w:lvlText w:val="%1."/>
      <w:lvlJc w:val="left"/>
      <w:pPr>
        <w:tabs>
          <w:tab w:val="left" w:pos="568"/>
          <w:tab w:val="num" w:pos="709"/>
        </w:tabs>
        <w:ind w:left="143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33026B2"/>
    <w:multiLevelType w:val="hybridMultilevel"/>
    <w:tmpl w:val="5BFE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900AEF"/>
    <w:multiLevelType w:val="hybridMultilevel"/>
    <w:tmpl w:val="3CA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014095"/>
    <w:multiLevelType w:val="hybridMultilevel"/>
    <w:tmpl w:val="C934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47739"/>
    <w:multiLevelType w:val="hybridMultilevel"/>
    <w:tmpl w:val="309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AB7059"/>
    <w:multiLevelType w:val="hybridMultilevel"/>
    <w:tmpl w:val="A602304C"/>
    <w:styleLink w:val="47"/>
    <w:lvl w:ilvl="0" w:tplc="44F4D074">
      <w:start w:val="1"/>
      <w:numFmt w:val="bullet"/>
      <w:lvlText w:val="−"/>
      <w:lvlJc w:val="left"/>
      <w:pPr>
        <w:tabs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006E66">
      <w:start w:val="1"/>
      <w:numFmt w:val="bullet"/>
      <w:lvlText w:val="o"/>
      <w:lvlJc w:val="left"/>
      <w:pPr>
        <w:tabs>
          <w:tab w:val="left" w:pos="567"/>
          <w:tab w:val="left" w:pos="851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1E0804">
      <w:start w:val="1"/>
      <w:numFmt w:val="bullet"/>
      <w:lvlText w:val="▪"/>
      <w:lvlJc w:val="left"/>
      <w:pPr>
        <w:tabs>
          <w:tab w:val="left" w:pos="567"/>
          <w:tab w:val="left" w:pos="851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2C3A">
      <w:start w:val="1"/>
      <w:numFmt w:val="bullet"/>
      <w:lvlText w:val="•"/>
      <w:lvlJc w:val="left"/>
      <w:pPr>
        <w:tabs>
          <w:tab w:val="left" w:pos="567"/>
          <w:tab w:val="left" w:pos="851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84C54">
      <w:start w:val="1"/>
      <w:numFmt w:val="bullet"/>
      <w:lvlText w:val="o"/>
      <w:lvlJc w:val="left"/>
      <w:pPr>
        <w:tabs>
          <w:tab w:val="left" w:pos="567"/>
          <w:tab w:val="left" w:pos="851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F27312">
      <w:start w:val="1"/>
      <w:numFmt w:val="bullet"/>
      <w:lvlText w:val="▪"/>
      <w:lvlJc w:val="left"/>
      <w:pPr>
        <w:tabs>
          <w:tab w:val="left" w:pos="567"/>
          <w:tab w:val="left" w:pos="851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89C2E">
      <w:start w:val="1"/>
      <w:numFmt w:val="bullet"/>
      <w:lvlText w:val="•"/>
      <w:lvlJc w:val="left"/>
      <w:pPr>
        <w:tabs>
          <w:tab w:val="left" w:pos="567"/>
          <w:tab w:val="left" w:pos="851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92C148">
      <w:start w:val="1"/>
      <w:numFmt w:val="bullet"/>
      <w:lvlText w:val="o"/>
      <w:lvlJc w:val="left"/>
      <w:pPr>
        <w:tabs>
          <w:tab w:val="left" w:pos="567"/>
          <w:tab w:val="left" w:pos="851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E672E4">
      <w:start w:val="1"/>
      <w:numFmt w:val="bullet"/>
      <w:lvlText w:val="▪"/>
      <w:lvlJc w:val="left"/>
      <w:pPr>
        <w:tabs>
          <w:tab w:val="left" w:pos="567"/>
          <w:tab w:val="left" w:pos="851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14603F"/>
    <w:multiLevelType w:val="hybridMultilevel"/>
    <w:tmpl w:val="19AEAA1E"/>
    <w:styleLink w:val="11"/>
    <w:lvl w:ilvl="0" w:tplc="CB4E0602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163B1C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FC3160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706020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D86828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1243F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D844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6A820E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EAA890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C4E7443"/>
    <w:multiLevelType w:val="hybridMultilevel"/>
    <w:tmpl w:val="1F788EAE"/>
    <w:styleLink w:val="55"/>
    <w:lvl w:ilvl="0" w:tplc="56988980">
      <w:start w:val="1"/>
      <w:numFmt w:val="decimal"/>
      <w:lvlText w:val="%1."/>
      <w:lvlJc w:val="left"/>
      <w:pPr>
        <w:tabs>
          <w:tab w:val="left" w:pos="567"/>
          <w:tab w:val="num" w:pos="717"/>
        </w:tabs>
        <w:ind w:left="150" w:firstLine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CE9054">
      <w:start w:val="1"/>
      <w:numFmt w:val="lowerLetter"/>
      <w:lvlText w:val="%2."/>
      <w:lvlJc w:val="left"/>
      <w:pPr>
        <w:tabs>
          <w:tab w:val="left" w:pos="567"/>
          <w:tab w:val="left" w:pos="717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8665D0">
      <w:start w:val="1"/>
      <w:numFmt w:val="lowerRoman"/>
      <w:lvlText w:val="%3."/>
      <w:lvlJc w:val="left"/>
      <w:pPr>
        <w:tabs>
          <w:tab w:val="left" w:pos="567"/>
          <w:tab w:val="left" w:pos="717"/>
        </w:tabs>
        <w:ind w:left="216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281206">
      <w:start w:val="1"/>
      <w:numFmt w:val="decimal"/>
      <w:lvlText w:val="%4."/>
      <w:lvlJc w:val="left"/>
      <w:pPr>
        <w:tabs>
          <w:tab w:val="left" w:pos="567"/>
          <w:tab w:val="left" w:pos="717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FCBC20">
      <w:start w:val="1"/>
      <w:numFmt w:val="lowerLetter"/>
      <w:lvlText w:val="%5."/>
      <w:lvlJc w:val="left"/>
      <w:pPr>
        <w:tabs>
          <w:tab w:val="left" w:pos="567"/>
          <w:tab w:val="left" w:pos="717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80339C">
      <w:start w:val="1"/>
      <w:numFmt w:val="lowerRoman"/>
      <w:lvlText w:val="%6."/>
      <w:lvlJc w:val="left"/>
      <w:pPr>
        <w:tabs>
          <w:tab w:val="left" w:pos="567"/>
          <w:tab w:val="left" w:pos="717"/>
        </w:tabs>
        <w:ind w:left="43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88288">
      <w:start w:val="1"/>
      <w:numFmt w:val="decimal"/>
      <w:lvlText w:val="%7."/>
      <w:lvlJc w:val="left"/>
      <w:pPr>
        <w:tabs>
          <w:tab w:val="left" w:pos="567"/>
          <w:tab w:val="left" w:pos="717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96EB14">
      <w:start w:val="1"/>
      <w:numFmt w:val="lowerLetter"/>
      <w:lvlText w:val="%8."/>
      <w:lvlJc w:val="left"/>
      <w:pPr>
        <w:tabs>
          <w:tab w:val="left" w:pos="567"/>
          <w:tab w:val="left" w:pos="717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4ABCD8">
      <w:start w:val="1"/>
      <w:numFmt w:val="lowerRoman"/>
      <w:lvlText w:val="%9."/>
      <w:lvlJc w:val="left"/>
      <w:pPr>
        <w:tabs>
          <w:tab w:val="left" w:pos="567"/>
          <w:tab w:val="left" w:pos="717"/>
        </w:tabs>
        <w:ind w:left="648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834543"/>
    <w:multiLevelType w:val="hybridMultilevel"/>
    <w:tmpl w:val="C9ECDE8A"/>
    <w:styleLink w:val="49"/>
    <w:lvl w:ilvl="0" w:tplc="F21254CE">
      <w:start w:val="1"/>
      <w:numFmt w:val="bullet"/>
      <w:lvlText w:val="−"/>
      <w:lvlJc w:val="left"/>
      <w:pPr>
        <w:tabs>
          <w:tab w:val="left" w:pos="284"/>
          <w:tab w:val="left" w:pos="567"/>
        </w:tabs>
        <w:ind w:left="693" w:hanging="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98BB90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697AE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F24286">
      <w:start w:val="1"/>
      <w:numFmt w:val="bullet"/>
      <w:lvlText w:val="•"/>
      <w:lvlJc w:val="left"/>
      <w:pPr>
        <w:tabs>
          <w:tab w:val="left" w:pos="284"/>
          <w:tab w:val="left" w:pos="567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84FF2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448426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A502E">
      <w:start w:val="1"/>
      <w:numFmt w:val="bullet"/>
      <w:lvlText w:val="•"/>
      <w:lvlJc w:val="left"/>
      <w:pPr>
        <w:tabs>
          <w:tab w:val="left" w:pos="284"/>
          <w:tab w:val="left" w:pos="567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7850B6">
      <w:start w:val="1"/>
      <w:numFmt w:val="bullet"/>
      <w:lvlText w:val="o"/>
      <w:lvlJc w:val="left"/>
      <w:pPr>
        <w:tabs>
          <w:tab w:val="left" w:pos="284"/>
          <w:tab w:val="left" w:pos="567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F68D72">
      <w:start w:val="1"/>
      <w:numFmt w:val="bullet"/>
      <w:lvlText w:val="▪"/>
      <w:lvlJc w:val="left"/>
      <w:pPr>
        <w:tabs>
          <w:tab w:val="left" w:pos="284"/>
          <w:tab w:val="left" w:pos="567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DE859E8"/>
    <w:multiLevelType w:val="hybridMultilevel"/>
    <w:tmpl w:val="CFEE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831299"/>
    <w:multiLevelType w:val="hybridMultilevel"/>
    <w:tmpl w:val="70B2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440DCF"/>
    <w:multiLevelType w:val="hybridMultilevel"/>
    <w:tmpl w:val="EC6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F9638E2"/>
    <w:multiLevelType w:val="multilevel"/>
    <w:tmpl w:val="C2F6FF4A"/>
    <w:styleLink w:val="34"/>
    <w:lvl w:ilvl="0">
      <w:start w:val="1"/>
      <w:numFmt w:val="decimal"/>
      <w:lvlText w:val="%1."/>
      <w:lvlJc w:val="left"/>
      <w:pPr>
        <w:tabs>
          <w:tab w:val="left" w:pos="567"/>
          <w:tab w:val="num" w:pos="714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  <w:tab w:val="left" w:pos="714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  <w:tab w:val="left" w:pos="714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  <w:tab w:val="left" w:pos="714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  <w:tab w:val="left" w:pos="714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  <w:tab w:val="left" w:pos="714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01011FA"/>
    <w:multiLevelType w:val="hybridMultilevel"/>
    <w:tmpl w:val="CF3E05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305C71C1"/>
    <w:multiLevelType w:val="hybridMultilevel"/>
    <w:tmpl w:val="865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A73097"/>
    <w:multiLevelType w:val="hybridMultilevel"/>
    <w:tmpl w:val="827AFA8C"/>
    <w:styleLink w:val="23"/>
    <w:lvl w:ilvl="0" w:tplc="901AC0F6">
      <w:start w:val="1"/>
      <w:numFmt w:val="bullet"/>
      <w:lvlText w:val="−"/>
      <w:lvlJc w:val="left"/>
      <w:pPr>
        <w:tabs>
          <w:tab w:val="left" w:pos="567"/>
          <w:tab w:val="num" w:pos="709"/>
          <w:tab w:val="left" w:pos="1191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4A6CA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08FDDC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CA57C4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F8C104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C2D8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9AE716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78A740">
      <w:start w:val="1"/>
      <w:numFmt w:val="bullet"/>
      <w:lvlText w:val="o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D2A7EE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143148D"/>
    <w:multiLevelType w:val="hybridMultilevel"/>
    <w:tmpl w:val="33EA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3B4066"/>
    <w:multiLevelType w:val="hybridMultilevel"/>
    <w:tmpl w:val="7C6E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297774"/>
    <w:multiLevelType w:val="hybridMultilevel"/>
    <w:tmpl w:val="DE5614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333A7F93"/>
    <w:multiLevelType w:val="hybridMultilevel"/>
    <w:tmpl w:val="1F84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B56A1E"/>
    <w:multiLevelType w:val="hybridMultilevel"/>
    <w:tmpl w:val="BF8853E2"/>
    <w:styleLink w:val="25"/>
    <w:lvl w:ilvl="0" w:tplc="690C6660">
      <w:start w:val="1"/>
      <w:numFmt w:val="bullet"/>
      <w:lvlText w:val="−"/>
      <w:lvlJc w:val="left"/>
      <w:pPr>
        <w:tabs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240CE">
      <w:start w:val="1"/>
      <w:numFmt w:val="bullet"/>
      <w:lvlText w:val="−"/>
      <w:lvlJc w:val="left"/>
      <w:pPr>
        <w:tabs>
          <w:tab w:val="left" w:pos="567"/>
          <w:tab w:val="left" w:pos="851"/>
          <w:tab w:val="num" w:pos="1571"/>
        </w:tabs>
        <w:ind w:left="10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859A6">
      <w:start w:val="1"/>
      <w:numFmt w:val="bullet"/>
      <w:lvlText w:val="−"/>
      <w:lvlJc w:val="left"/>
      <w:pPr>
        <w:tabs>
          <w:tab w:val="left" w:pos="567"/>
          <w:tab w:val="left" w:pos="851"/>
          <w:tab w:val="num" w:pos="2291"/>
        </w:tabs>
        <w:ind w:left="17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3CB640">
      <w:start w:val="1"/>
      <w:numFmt w:val="bullet"/>
      <w:lvlText w:val="−"/>
      <w:lvlJc w:val="left"/>
      <w:pPr>
        <w:tabs>
          <w:tab w:val="left" w:pos="567"/>
          <w:tab w:val="left" w:pos="851"/>
          <w:tab w:val="num" w:pos="3011"/>
        </w:tabs>
        <w:ind w:left="24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BA84EA">
      <w:start w:val="1"/>
      <w:numFmt w:val="bullet"/>
      <w:lvlText w:val="−"/>
      <w:lvlJc w:val="left"/>
      <w:pPr>
        <w:tabs>
          <w:tab w:val="left" w:pos="567"/>
          <w:tab w:val="left" w:pos="851"/>
          <w:tab w:val="num" w:pos="3731"/>
        </w:tabs>
        <w:ind w:left="316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8C538">
      <w:start w:val="1"/>
      <w:numFmt w:val="bullet"/>
      <w:lvlText w:val="−"/>
      <w:lvlJc w:val="left"/>
      <w:pPr>
        <w:tabs>
          <w:tab w:val="left" w:pos="567"/>
          <w:tab w:val="left" w:pos="851"/>
          <w:tab w:val="num" w:pos="4451"/>
        </w:tabs>
        <w:ind w:left="38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CCC44">
      <w:start w:val="1"/>
      <w:numFmt w:val="bullet"/>
      <w:lvlText w:val="−"/>
      <w:lvlJc w:val="left"/>
      <w:pPr>
        <w:tabs>
          <w:tab w:val="left" w:pos="567"/>
          <w:tab w:val="left" w:pos="851"/>
          <w:tab w:val="num" w:pos="5171"/>
        </w:tabs>
        <w:ind w:left="460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5C9744">
      <w:start w:val="1"/>
      <w:numFmt w:val="bullet"/>
      <w:lvlText w:val="−"/>
      <w:lvlJc w:val="left"/>
      <w:pPr>
        <w:tabs>
          <w:tab w:val="left" w:pos="567"/>
          <w:tab w:val="left" w:pos="851"/>
          <w:tab w:val="num" w:pos="5891"/>
        </w:tabs>
        <w:ind w:left="532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E8CD3E">
      <w:start w:val="1"/>
      <w:numFmt w:val="bullet"/>
      <w:lvlText w:val="−"/>
      <w:lvlJc w:val="left"/>
      <w:pPr>
        <w:tabs>
          <w:tab w:val="left" w:pos="567"/>
          <w:tab w:val="left" w:pos="851"/>
          <w:tab w:val="num" w:pos="6611"/>
        </w:tabs>
        <w:ind w:left="604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45C6046"/>
    <w:multiLevelType w:val="hybridMultilevel"/>
    <w:tmpl w:val="2EA4A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4A30EE2"/>
    <w:multiLevelType w:val="hybridMultilevel"/>
    <w:tmpl w:val="62F6CDE8"/>
    <w:styleLink w:val="22"/>
    <w:lvl w:ilvl="0" w:tplc="C6B6CC78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A78A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86B7B8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AD4B4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asciiTheme="majorHAnsi" w:eastAsiaTheme="minorEastAsia" w:hAnsiTheme="majorHAnsi" w:cstheme="maj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F42BEA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D85CB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BCB0CC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6E4706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2A34A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4BD7F0A"/>
    <w:multiLevelType w:val="multilevel"/>
    <w:tmpl w:val="B1B4DB74"/>
    <w:styleLink w:val="32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4E44043"/>
    <w:multiLevelType w:val="hybridMultilevel"/>
    <w:tmpl w:val="1F405434"/>
    <w:styleLink w:val="18"/>
    <w:lvl w:ilvl="0" w:tplc="C81EE010">
      <w:start w:val="1"/>
      <w:numFmt w:val="bullet"/>
      <w:lvlText w:val="−"/>
      <w:lvlJc w:val="left"/>
      <w:pPr>
        <w:tabs>
          <w:tab w:val="left" w:pos="226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0E64C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930" w:hanging="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4AA522">
      <w:start w:val="1"/>
      <w:numFmt w:val="bullet"/>
      <w:lvlText w:val="▪"/>
      <w:lvlJc w:val="left"/>
      <w:pPr>
        <w:tabs>
          <w:tab w:val="left" w:pos="226"/>
          <w:tab w:val="left" w:pos="567"/>
        </w:tabs>
        <w:ind w:left="165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F44E4E">
      <w:start w:val="1"/>
      <w:numFmt w:val="bullet"/>
      <w:lvlText w:val="•"/>
      <w:lvlJc w:val="left"/>
      <w:pPr>
        <w:tabs>
          <w:tab w:val="left" w:pos="226"/>
          <w:tab w:val="left" w:pos="567"/>
        </w:tabs>
        <w:ind w:left="2370" w:hanging="1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7075CE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3090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EAE564">
      <w:start w:val="1"/>
      <w:numFmt w:val="bullet"/>
      <w:lvlText w:val="▪"/>
      <w:lvlJc w:val="left"/>
      <w:pPr>
        <w:tabs>
          <w:tab w:val="left" w:pos="226"/>
          <w:tab w:val="left" w:pos="567"/>
        </w:tabs>
        <w:ind w:left="3810" w:hanging="1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67CC6">
      <w:start w:val="1"/>
      <w:numFmt w:val="bullet"/>
      <w:lvlText w:val="•"/>
      <w:lvlJc w:val="left"/>
      <w:pPr>
        <w:tabs>
          <w:tab w:val="left" w:pos="226"/>
          <w:tab w:val="left" w:pos="567"/>
        </w:tabs>
        <w:ind w:left="453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2C25EC">
      <w:start w:val="1"/>
      <w:numFmt w:val="bullet"/>
      <w:lvlText w:val="o"/>
      <w:lvlJc w:val="left"/>
      <w:pPr>
        <w:tabs>
          <w:tab w:val="left" w:pos="226"/>
          <w:tab w:val="left" w:pos="567"/>
        </w:tabs>
        <w:ind w:left="5250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FC09FC">
      <w:start w:val="1"/>
      <w:numFmt w:val="bullet"/>
      <w:lvlText w:val="▪"/>
      <w:lvlJc w:val="left"/>
      <w:pPr>
        <w:tabs>
          <w:tab w:val="left" w:pos="226"/>
          <w:tab w:val="left" w:pos="567"/>
          <w:tab w:val="num" w:pos="6537"/>
        </w:tabs>
        <w:ind w:left="597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5361804"/>
    <w:multiLevelType w:val="hybridMultilevel"/>
    <w:tmpl w:val="71C4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5A36CFE"/>
    <w:multiLevelType w:val="hybridMultilevel"/>
    <w:tmpl w:val="56987CA4"/>
    <w:styleLink w:val="50"/>
    <w:lvl w:ilvl="0" w:tplc="20641658">
      <w:start w:val="1"/>
      <w:numFmt w:val="bullet"/>
      <w:lvlText w:val="−"/>
      <w:lvlJc w:val="left"/>
      <w:pPr>
        <w:tabs>
          <w:tab w:val="left" w:pos="567"/>
          <w:tab w:val="num" w:pos="964"/>
          <w:tab w:val="left" w:pos="1260"/>
        </w:tabs>
        <w:ind w:left="397" w:firstLine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120814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C0DAB4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400012">
      <w:start w:val="1"/>
      <w:numFmt w:val="bullet"/>
      <w:lvlText w:val="•"/>
      <w:lvlJc w:val="left"/>
      <w:pPr>
        <w:tabs>
          <w:tab w:val="left" w:pos="567"/>
          <w:tab w:val="left" w:pos="964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9CBC32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B0356E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58073E">
      <w:start w:val="1"/>
      <w:numFmt w:val="bullet"/>
      <w:lvlText w:val="•"/>
      <w:lvlJc w:val="left"/>
      <w:pPr>
        <w:tabs>
          <w:tab w:val="left" w:pos="567"/>
          <w:tab w:val="left" w:pos="964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6092E">
      <w:start w:val="1"/>
      <w:numFmt w:val="bullet"/>
      <w:lvlText w:val="o"/>
      <w:lvlJc w:val="left"/>
      <w:pPr>
        <w:tabs>
          <w:tab w:val="left" w:pos="567"/>
          <w:tab w:val="left" w:pos="964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BCBA50">
      <w:start w:val="1"/>
      <w:numFmt w:val="bullet"/>
      <w:lvlText w:val="▪"/>
      <w:lvlJc w:val="left"/>
      <w:pPr>
        <w:tabs>
          <w:tab w:val="left" w:pos="567"/>
          <w:tab w:val="left" w:pos="964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68F4D2E"/>
    <w:multiLevelType w:val="hybridMultilevel"/>
    <w:tmpl w:val="457CF6AC"/>
    <w:lvl w:ilvl="0" w:tplc="04190001">
      <w:start w:val="1"/>
      <w:numFmt w:val="bullet"/>
      <w:lvlText w:val="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083D0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0F0F2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1E272A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289D3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D2CF56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661E10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EAF84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1C04DE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6E76BF4"/>
    <w:multiLevelType w:val="hybridMultilevel"/>
    <w:tmpl w:val="81B22996"/>
    <w:styleLink w:val="30"/>
    <w:lvl w:ilvl="0" w:tplc="DB44643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4BA4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28918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F6A856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A0BA74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6A3E0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506C8A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67034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567DE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7087879"/>
    <w:multiLevelType w:val="hybridMultilevel"/>
    <w:tmpl w:val="015EED94"/>
    <w:styleLink w:val="45"/>
    <w:lvl w:ilvl="0" w:tplc="F7620490">
      <w:start w:val="1"/>
      <w:numFmt w:val="bullet"/>
      <w:lvlText w:val="•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70FD92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58B282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A2B0A4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6EB80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2F37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AA370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9C360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2FB9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B184DBD"/>
    <w:multiLevelType w:val="hybridMultilevel"/>
    <w:tmpl w:val="FD4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444A80"/>
    <w:multiLevelType w:val="hybridMultilevel"/>
    <w:tmpl w:val="8BA82736"/>
    <w:styleLink w:val="26"/>
    <w:lvl w:ilvl="0" w:tplc="8ED65020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08D576">
      <w:start w:val="1"/>
      <w:numFmt w:val="bullet"/>
      <w:lvlText w:val="−"/>
      <w:lvlJc w:val="left"/>
      <w:pPr>
        <w:tabs>
          <w:tab w:val="left" w:pos="567"/>
          <w:tab w:val="num" w:pos="1429"/>
        </w:tabs>
        <w:ind w:left="86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2C1B36">
      <w:start w:val="1"/>
      <w:numFmt w:val="bullet"/>
      <w:lvlText w:val="−"/>
      <w:lvlJc w:val="left"/>
      <w:pPr>
        <w:tabs>
          <w:tab w:val="left" w:pos="567"/>
          <w:tab w:val="num" w:pos="2149"/>
        </w:tabs>
        <w:ind w:left="158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2658F6">
      <w:start w:val="1"/>
      <w:numFmt w:val="bullet"/>
      <w:lvlText w:val="−"/>
      <w:lvlJc w:val="left"/>
      <w:pPr>
        <w:tabs>
          <w:tab w:val="left" w:pos="567"/>
          <w:tab w:val="num" w:pos="2869"/>
        </w:tabs>
        <w:ind w:left="230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70680C">
      <w:start w:val="1"/>
      <w:numFmt w:val="bullet"/>
      <w:lvlText w:val="−"/>
      <w:lvlJc w:val="left"/>
      <w:pPr>
        <w:tabs>
          <w:tab w:val="left" w:pos="567"/>
          <w:tab w:val="num" w:pos="3589"/>
        </w:tabs>
        <w:ind w:left="302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16D068">
      <w:start w:val="1"/>
      <w:numFmt w:val="bullet"/>
      <w:lvlText w:val="−"/>
      <w:lvlJc w:val="left"/>
      <w:pPr>
        <w:tabs>
          <w:tab w:val="left" w:pos="567"/>
          <w:tab w:val="num" w:pos="4309"/>
        </w:tabs>
        <w:ind w:left="37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EC5850">
      <w:start w:val="1"/>
      <w:numFmt w:val="bullet"/>
      <w:lvlText w:val="−"/>
      <w:lvlJc w:val="left"/>
      <w:pPr>
        <w:tabs>
          <w:tab w:val="left" w:pos="567"/>
          <w:tab w:val="num" w:pos="5029"/>
        </w:tabs>
        <w:ind w:left="446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663488">
      <w:start w:val="1"/>
      <w:numFmt w:val="bullet"/>
      <w:lvlText w:val="−"/>
      <w:lvlJc w:val="left"/>
      <w:pPr>
        <w:tabs>
          <w:tab w:val="left" w:pos="567"/>
          <w:tab w:val="num" w:pos="5749"/>
        </w:tabs>
        <w:ind w:left="518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E6F17C">
      <w:start w:val="1"/>
      <w:numFmt w:val="bullet"/>
      <w:lvlText w:val="−"/>
      <w:lvlJc w:val="left"/>
      <w:pPr>
        <w:tabs>
          <w:tab w:val="left" w:pos="567"/>
          <w:tab w:val="num" w:pos="6469"/>
        </w:tabs>
        <w:ind w:left="590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DC14F94"/>
    <w:multiLevelType w:val="hybridMultilevel"/>
    <w:tmpl w:val="A1523D3A"/>
    <w:styleLink w:val="10"/>
    <w:lvl w:ilvl="0" w:tplc="A1523D3A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106C9C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6D12A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AE870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CD86C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98552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F0EEBA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9A7252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C4A94A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DF0729B"/>
    <w:multiLevelType w:val="hybridMultilevel"/>
    <w:tmpl w:val="E2AC7EAA"/>
    <w:styleLink w:val="54"/>
    <w:lvl w:ilvl="0" w:tplc="B058CFE0">
      <w:start w:val="1"/>
      <w:numFmt w:val="bullet"/>
      <w:lvlText w:val="−"/>
      <w:lvlJc w:val="left"/>
      <w:pPr>
        <w:tabs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0E656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C0A206">
      <w:start w:val="1"/>
      <w:numFmt w:val="bullet"/>
      <w:suff w:val="nothing"/>
      <w:lvlText w:val="▪"/>
      <w:lvlJc w:val="left"/>
      <w:pPr>
        <w:tabs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040E2A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A0FBC0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56B814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29ED4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3ED360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786BCC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3E8372AE"/>
    <w:multiLevelType w:val="multilevel"/>
    <w:tmpl w:val="A2B6D342"/>
    <w:styleLink w:val="53"/>
    <w:lvl w:ilvl="0">
      <w:start w:val="1"/>
      <w:numFmt w:val="decimal"/>
      <w:lvlText w:val="%1."/>
      <w:lvlJc w:val="left"/>
      <w:pPr>
        <w:tabs>
          <w:tab w:val="left" w:pos="567"/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14"/>
        </w:tabs>
        <w:ind w:left="147" w:firstLine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1088"/>
        </w:tabs>
        <w:ind w:left="521" w:firstLine="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left" w:pos="714"/>
        </w:tabs>
        <w:ind w:left="125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left" w:pos="714"/>
        </w:tabs>
        <w:ind w:left="1998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left" w:pos="714"/>
        </w:tabs>
        <w:ind w:left="2736" w:hanging="6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left" w:pos="714"/>
        </w:tabs>
        <w:ind w:left="3240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left" w:pos="714"/>
        </w:tabs>
        <w:ind w:left="3744" w:hanging="10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left" w:pos="714"/>
        </w:tabs>
        <w:ind w:left="4320" w:hanging="1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E8E0825"/>
    <w:multiLevelType w:val="multilevel"/>
    <w:tmpl w:val="0CCE78F0"/>
    <w:styleLink w:val="36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567"/>
        </w:tabs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56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56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56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56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F1D78F4"/>
    <w:multiLevelType w:val="hybridMultilevel"/>
    <w:tmpl w:val="15C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611E52"/>
    <w:multiLevelType w:val="hybridMultilevel"/>
    <w:tmpl w:val="CBC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182C58"/>
    <w:multiLevelType w:val="multilevel"/>
    <w:tmpl w:val="A98A84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40577A9B"/>
    <w:multiLevelType w:val="multilevel"/>
    <w:tmpl w:val="D57819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07D42F3"/>
    <w:multiLevelType w:val="hybridMultilevel"/>
    <w:tmpl w:val="5AB072C2"/>
    <w:styleLink w:val="31"/>
    <w:lvl w:ilvl="0" w:tplc="F9B0761C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C878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2049E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2AB820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FE2E6A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8A997E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3009E2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C05D62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D49F50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0C57485"/>
    <w:multiLevelType w:val="hybridMultilevel"/>
    <w:tmpl w:val="85DE1CDC"/>
    <w:numStyleLink w:val="29"/>
  </w:abstractNum>
  <w:abstractNum w:abstractNumId="79" w15:restartNumberingAfterBreak="0">
    <w:nsid w:val="428241EA"/>
    <w:multiLevelType w:val="hybridMultilevel"/>
    <w:tmpl w:val="DD12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217A66"/>
    <w:multiLevelType w:val="hybridMultilevel"/>
    <w:tmpl w:val="E4E498B8"/>
    <w:styleLink w:val="12"/>
    <w:lvl w:ilvl="0" w:tplc="7762853E">
      <w:start w:val="1"/>
      <w:numFmt w:val="bullet"/>
      <w:lvlText w:val="-"/>
      <w:lvlJc w:val="left"/>
      <w:pPr>
        <w:tabs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74D392">
      <w:start w:val="1"/>
      <w:numFmt w:val="bullet"/>
      <w:lvlText w:val="o"/>
      <w:lvlJc w:val="left"/>
      <w:pPr>
        <w:tabs>
          <w:tab w:val="left" w:pos="567"/>
          <w:tab w:val="num" w:pos="1287"/>
        </w:tabs>
        <w:ind w:left="720" w:firstLine="4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DCC1CC">
      <w:start w:val="1"/>
      <w:numFmt w:val="bullet"/>
      <w:lvlText w:val="▪"/>
      <w:lvlJc w:val="left"/>
      <w:pPr>
        <w:tabs>
          <w:tab w:val="left" w:pos="567"/>
          <w:tab w:val="num" w:pos="2007"/>
        </w:tabs>
        <w:ind w:left="1440" w:firstLine="4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7A89AA">
      <w:start w:val="1"/>
      <w:numFmt w:val="bullet"/>
      <w:lvlText w:val="•"/>
      <w:lvlJc w:val="left"/>
      <w:pPr>
        <w:tabs>
          <w:tab w:val="left" w:pos="567"/>
        </w:tabs>
        <w:ind w:left="2160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4EBE06">
      <w:start w:val="1"/>
      <w:numFmt w:val="bullet"/>
      <w:suff w:val="nothing"/>
      <w:lvlText w:val="o"/>
      <w:lvlJc w:val="left"/>
      <w:pPr>
        <w:tabs>
          <w:tab w:val="left" w:pos="567"/>
        </w:tabs>
        <w:ind w:left="2880" w:firstLine="4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90D446">
      <w:start w:val="1"/>
      <w:numFmt w:val="bullet"/>
      <w:lvlText w:val="▪"/>
      <w:lvlJc w:val="left"/>
      <w:pPr>
        <w:tabs>
          <w:tab w:val="left" w:pos="567"/>
        </w:tabs>
        <w:ind w:left="3600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A46EAC">
      <w:start w:val="1"/>
      <w:numFmt w:val="bullet"/>
      <w:lvlText w:val="•"/>
      <w:lvlJc w:val="left"/>
      <w:pPr>
        <w:tabs>
          <w:tab w:val="left" w:pos="567"/>
        </w:tabs>
        <w:ind w:left="4320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C2EA6">
      <w:start w:val="1"/>
      <w:numFmt w:val="bullet"/>
      <w:lvlText w:val="o"/>
      <w:lvlJc w:val="left"/>
      <w:pPr>
        <w:tabs>
          <w:tab w:val="left" w:pos="567"/>
        </w:tabs>
        <w:ind w:left="5040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FA4">
      <w:start w:val="1"/>
      <w:numFmt w:val="bullet"/>
      <w:lvlText w:val="▪"/>
      <w:lvlJc w:val="left"/>
      <w:pPr>
        <w:tabs>
          <w:tab w:val="left" w:pos="567"/>
        </w:tabs>
        <w:ind w:left="5760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7D1505A"/>
    <w:multiLevelType w:val="hybridMultilevel"/>
    <w:tmpl w:val="C71A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FF5326"/>
    <w:multiLevelType w:val="hybridMultilevel"/>
    <w:tmpl w:val="7D943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499E6745"/>
    <w:multiLevelType w:val="hybridMultilevel"/>
    <w:tmpl w:val="30C434AA"/>
    <w:styleLink w:val="48"/>
    <w:lvl w:ilvl="0" w:tplc="D6B6A3BA">
      <w:start w:val="1"/>
      <w:numFmt w:val="bullet"/>
      <w:lvlText w:val="−"/>
      <w:lvlJc w:val="left"/>
      <w:pPr>
        <w:tabs>
          <w:tab w:val="left" w:pos="567"/>
          <w:tab w:val="num" w:pos="709"/>
          <w:tab w:val="left" w:pos="851"/>
          <w:tab w:val="left" w:pos="126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EE224A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2716"/>
        </w:tabs>
        <w:ind w:left="214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E26E4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3436"/>
        </w:tabs>
        <w:ind w:left="28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0C0240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851"/>
          <w:tab w:val="left" w:pos="1260"/>
          <w:tab w:val="num" w:pos="4156"/>
        </w:tabs>
        <w:ind w:left="358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0C4E34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4876"/>
        </w:tabs>
        <w:ind w:left="430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B2B3A6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5596"/>
        </w:tabs>
        <w:ind w:left="502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822AFA">
      <w:start w:val="1"/>
      <w:numFmt w:val="bullet"/>
      <w:lvlText w:val="•"/>
      <w:lvlJc w:val="left"/>
      <w:pPr>
        <w:tabs>
          <w:tab w:val="left" w:pos="567"/>
          <w:tab w:val="left" w:pos="709"/>
          <w:tab w:val="left" w:pos="851"/>
          <w:tab w:val="left" w:pos="1260"/>
          <w:tab w:val="num" w:pos="6316"/>
        </w:tabs>
        <w:ind w:left="5749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7EA78A">
      <w:start w:val="1"/>
      <w:numFmt w:val="bullet"/>
      <w:lvlText w:val="o"/>
      <w:lvlJc w:val="left"/>
      <w:pPr>
        <w:tabs>
          <w:tab w:val="left" w:pos="567"/>
          <w:tab w:val="left" w:pos="709"/>
          <w:tab w:val="left" w:pos="851"/>
          <w:tab w:val="left" w:pos="1260"/>
          <w:tab w:val="num" w:pos="7036"/>
        </w:tabs>
        <w:ind w:left="646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E05604">
      <w:start w:val="1"/>
      <w:numFmt w:val="bullet"/>
      <w:lvlText w:val="▪"/>
      <w:lvlJc w:val="left"/>
      <w:pPr>
        <w:tabs>
          <w:tab w:val="left" w:pos="567"/>
          <w:tab w:val="left" w:pos="709"/>
          <w:tab w:val="left" w:pos="851"/>
          <w:tab w:val="left" w:pos="1260"/>
          <w:tab w:val="num" w:pos="7756"/>
        </w:tabs>
        <w:ind w:left="7189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9F20221"/>
    <w:multiLevelType w:val="multilevel"/>
    <w:tmpl w:val="C9C28EB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4BC5779A"/>
    <w:multiLevelType w:val="hybridMultilevel"/>
    <w:tmpl w:val="5700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6C1EF6"/>
    <w:multiLevelType w:val="hybridMultilevel"/>
    <w:tmpl w:val="F93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CEB2445"/>
    <w:multiLevelType w:val="hybridMultilevel"/>
    <w:tmpl w:val="4AE8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3755E3"/>
    <w:multiLevelType w:val="hybridMultilevel"/>
    <w:tmpl w:val="4E08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8C13F8"/>
    <w:multiLevelType w:val="hybridMultilevel"/>
    <w:tmpl w:val="AC12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E944030"/>
    <w:multiLevelType w:val="hybridMultilevel"/>
    <w:tmpl w:val="464ADADA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91" w15:restartNumberingAfterBreak="0">
    <w:nsid w:val="4ECE6DA6"/>
    <w:multiLevelType w:val="hybridMultilevel"/>
    <w:tmpl w:val="B238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1FF"/>
    <w:multiLevelType w:val="multilevel"/>
    <w:tmpl w:val="873C99F2"/>
    <w:styleLink w:val="37"/>
    <w:lvl w:ilvl="0">
      <w:start w:val="1"/>
      <w:numFmt w:val="decimal"/>
      <w:lvlText w:val="%1."/>
      <w:lvlJc w:val="left"/>
      <w:pPr>
        <w:tabs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  <w:tab w:val="left" w:pos="907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8"/>
        </w:tabs>
        <w:ind w:left="521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241" w:hanging="6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709"/>
          <w:tab w:val="left" w:pos="907"/>
        </w:tabs>
        <w:ind w:left="1989" w:hanging="6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09"/>
          <w:tab w:val="left" w:pos="907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09"/>
          <w:tab w:val="left" w:pos="907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09"/>
          <w:tab w:val="left" w:pos="907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09"/>
          <w:tab w:val="left" w:pos="907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B316DE"/>
    <w:multiLevelType w:val="multilevel"/>
    <w:tmpl w:val="7A8A6B8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0FA59CB"/>
    <w:multiLevelType w:val="multilevel"/>
    <w:tmpl w:val="49A82BC6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135303D"/>
    <w:multiLevelType w:val="hybridMultilevel"/>
    <w:tmpl w:val="C692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C7622E"/>
    <w:multiLevelType w:val="multilevel"/>
    <w:tmpl w:val="7910B898"/>
    <w:styleLink w:val="28"/>
    <w:lvl w:ilvl="0">
      <w:start w:val="1"/>
      <w:numFmt w:val="decimal"/>
      <w:lvlText w:val="%1."/>
      <w:lvlJc w:val="left"/>
      <w:pPr>
        <w:tabs>
          <w:tab w:val="left" w:pos="567"/>
          <w:tab w:val="num" w:pos="1071"/>
        </w:tabs>
        <w:ind w:left="504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867"/>
        </w:tabs>
        <w:ind w:left="30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num" w:pos="867"/>
        </w:tabs>
        <w:ind w:left="30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num" w:pos="1227"/>
        </w:tabs>
        <w:ind w:left="6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num" w:pos="1227"/>
        </w:tabs>
        <w:ind w:left="6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3604280"/>
    <w:multiLevelType w:val="hybridMultilevel"/>
    <w:tmpl w:val="FB8A84FE"/>
    <w:styleLink w:val="52"/>
    <w:lvl w:ilvl="0" w:tplc="A9304B50">
      <w:start w:val="1"/>
      <w:numFmt w:val="decimal"/>
      <w:lvlText w:val="%1."/>
      <w:lvlJc w:val="left"/>
      <w:pPr>
        <w:tabs>
          <w:tab w:val="left" w:pos="567"/>
          <w:tab w:val="num" w:pos="1175"/>
        </w:tabs>
        <w:ind w:left="608" w:hanging="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44D64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0A3422">
      <w:start w:val="1"/>
      <w:numFmt w:val="decimal"/>
      <w:lvlText w:val="%3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9A91B6">
      <w:start w:val="1"/>
      <w:numFmt w:val="decimal"/>
      <w:lvlText w:val="%4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DA7A90">
      <w:start w:val="1"/>
      <w:numFmt w:val="decimal"/>
      <w:lvlText w:val="%5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22061C">
      <w:start w:val="1"/>
      <w:numFmt w:val="decimal"/>
      <w:lvlText w:val="%6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6B50">
      <w:start w:val="1"/>
      <w:numFmt w:val="decimal"/>
      <w:lvlText w:val="%7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1C7C34">
      <w:start w:val="1"/>
      <w:numFmt w:val="decimal"/>
      <w:lvlText w:val="%8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BCAC56">
      <w:start w:val="1"/>
      <w:numFmt w:val="decimal"/>
      <w:lvlText w:val="%9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5781FD8"/>
    <w:multiLevelType w:val="hybridMultilevel"/>
    <w:tmpl w:val="9836E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60127AE"/>
    <w:multiLevelType w:val="hybridMultilevel"/>
    <w:tmpl w:val="DCC2B922"/>
    <w:styleLink w:val="40"/>
    <w:lvl w:ilvl="0" w:tplc="020E16CA">
      <w:start w:val="1"/>
      <w:numFmt w:val="bullet"/>
      <w:lvlText w:val="−"/>
      <w:lvlJc w:val="left"/>
      <w:pPr>
        <w:tabs>
          <w:tab w:val="left" w:pos="567"/>
          <w:tab w:val="num" w:pos="799"/>
          <w:tab w:val="left" w:pos="907"/>
          <w:tab w:val="left" w:pos="1260"/>
        </w:tabs>
        <w:ind w:left="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3E2C86">
      <w:start w:val="1"/>
      <w:numFmt w:val="bullet"/>
      <w:lvlText w:val="−"/>
      <w:lvlJc w:val="left"/>
      <w:pPr>
        <w:tabs>
          <w:tab w:val="left" w:pos="567"/>
          <w:tab w:val="num" w:pos="907"/>
          <w:tab w:val="left" w:pos="1260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03042">
      <w:start w:val="1"/>
      <w:numFmt w:val="bullet"/>
      <w:lvlText w:val="−"/>
      <w:lvlJc w:val="left"/>
      <w:pPr>
        <w:tabs>
          <w:tab w:val="left" w:pos="567"/>
          <w:tab w:val="num" w:pos="1086"/>
          <w:tab w:val="left" w:pos="1260"/>
        </w:tabs>
        <w:ind w:left="519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6AF34E">
      <w:start w:val="1"/>
      <w:numFmt w:val="bullet"/>
      <w:lvlText w:val="-"/>
      <w:lvlJc w:val="left"/>
      <w:pPr>
        <w:tabs>
          <w:tab w:val="left" w:pos="567"/>
        </w:tabs>
        <w:ind w:left="698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F031AA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232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E0748C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483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646D16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735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E2C228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98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2663A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3237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573133E7"/>
    <w:multiLevelType w:val="hybridMultilevel"/>
    <w:tmpl w:val="A3EC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8A4455B"/>
    <w:multiLevelType w:val="hybridMultilevel"/>
    <w:tmpl w:val="0C0A2218"/>
    <w:styleLink w:val="56"/>
    <w:lvl w:ilvl="0" w:tplc="401E1034">
      <w:start w:val="1"/>
      <w:numFmt w:val="bullet"/>
      <w:lvlText w:val="−"/>
      <w:lvlJc w:val="left"/>
      <w:pPr>
        <w:tabs>
          <w:tab w:val="left" w:pos="567"/>
          <w:tab w:val="num" w:pos="907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EEBA6C">
      <w:start w:val="1"/>
      <w:numFmt w:val="bullet"/>
      <w:lvlText w:val="o"/>
      <w:lvlJc w:val="left"/>
      <w:pPr>
        <w:tabs>
          <w:tab w:val="left" w:pos="567"/>
          <w:tab w:val="left" w:pos="907"/>
          <w:tab w:val="num" w:pos="2007"/>
        </w:tabs>
        <w:ind w:left="14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FC77E2">
      <w:start w:val="1"/>
      <w:numFmt w:val="bullet"/>
      <w:lvlText w:val="▪"/>
      <w:lvlJc w:val="left"/>
      <w:pPr>
        <w:tabs>
          <w:tab w:val="left" w:pos="567"/>
          <w:tab w:val="left" w:pos="907"/>
          <w:tab w:val="num" w:pos="2727"/>
        </w:tabs>
        <w:ind w:left="216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5AC72A">
      <w:start w:val="1"/>
      <w:numFmt w:val="bullet"/>
      <w:lvlText w:val="•"/>
      <w:lvlJc w:val="left"/>
      <w:pPr>
        <w:tabs>
          <w:tab w:val="left" w:pos="567"/>
          <w:tab w:val="left" w:pos="907"/>
          <w:tab w:val="num" w:pos="3447"/>
        </w:tabs>
        <w:ind w:left="288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0E042">
      <w:start w:val="1"/>
      <w:numFmt w:val="bullet"/>
      <w:lvlText w:val="o"/>
      <w:lvlJc w:val="left"/>
      <w:pPr>
        <w:tabs>
          <w:tab w:val="left" w:pos="567"/>
          <w:tab w:val="left" w:pos="907"/>
          <w:tab w:val="num" w:pos="416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463112">
      <w:start w:val="1"/>
      <w:numFmt w:val="bullet"/>
      <w:lvlText w:val="▪"/>
      <w:lvlJc w:val="left"/>
      <w:pPr>
        <w:tabs>
          <w:tab w:val="left" w:pos="567"/>
          <w:tab w:val="left" w:pos="907"/>
          <w:tab w:val="num" w:pos="4887"/>
        </w:tabs>
        <w:ind w:left="432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0E030">
      <w:start w:val="1"/>
      <w:numFmt w:val="bullet"/>
      <w:lvlText w:val="•"/>
      <w:lvlJc w:val="left"/>
      <w:pPr>
        <w:tabs>
          <w:tab w:val="left" w:pos="567"/>
          <w:tab w:val="left" w:pos="907"/>
          <w:tab w:val="num" w:pos="5607"/>
        </w:tabs>
        <w:ind w:left="504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8C2586">
      <w:start w:val="1"/>
      <w:numFmt w:val="bullet"/>
      <w:lvlText w:val="o"/>
      <w:lvlJc w:val="left"/>
      <w:pPr>
        <w:tabs>
          <w:tab w:val="left" w:pos="567"/>
          <w:tab w:val="left" w:pos="907"/>
          <w:tab w:val="num" w:pos="6327"/>
        </w:tabs>
        <w:ind w:left="576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B6A246">
      <w:start w:val="1"/>
      <w:numFmt w:val="bullet"/>
      <w:lvlText w:val="▪"/>
      <w:lvlJc w:val="left"/>
      <w:pPr>
        <w:tabs>
          <w:tab w:val="left" w:pos="567"/>
          <w:tab w:val="left" w:pos="907"/>
          <w:tab w:val="num" w:pos="7047"/>
        </w:tabs>
        <w:ind w:left="648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8C969CF"/>
    <w:multiLevelType w:val="hybridMultilevel"/>
    <w:tmpl w:val="DC66C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591959CB"/>
    <w:multiLevelType w:val="hybridMultilevel"/>
    <w:tmpl w:val="1DBAE91C"/>
    <w:styleLink w:val="20"/>
    <w:lvl w:ilvl="0" w:tplc="9D3A43E0">
      <w:start w:val="1"/>
      <w:numFmt w:val="bullet"/>
      <w:lvlText w:val="−"/>
      <w:lvlJc w:val="left"/>
      <w:pPr>
        <w:tabs>
          <w:tab w:val="left" w:pos="360"/>
          <w:tab w:val="left" w:pos="567"/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E871C6">
      <w:start w:val="1"/>
      <w:numFmt w:val="bullet"/>
      <w:lvlText w:val="o"/>
      <w:lvlJc w:val="left"/>
      <w:pPr>
        <w:tabs>
          <w:tab w:val="left" w:pos="360"/>
          <w:tab w:val="left" w:pos="567"/>
          <w:tab w:val="left" w:pos="851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EA45BA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  <w:tab w:val="left" w:pos="851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8C3A6">
      <w:start w:val="1"/>
      <w:numFmt w:val="bullet"/>
      <w:lvlText w:val="•"/>
      <w:lvlJc w:val="left"/>
      <w:pPr>
        <w:tabs>
          <w:tab w:val="left" w:pos="360"/>
          <w:tab w:val="left" w:pos="567"/>
          <w:tab w:val="left" w:pos="851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E2DB6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  <w:tab w:val="left" w:pos="851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AA5A0E">
      <w:start w:val="1"/>
      <w:numFmt w:val="bullet"/>
      <w:lvlText w:val="▪"/>
      <w:lvlJc w:val="left"/>
      <w:pPr>
        <w:tabs>
          <w:tab w:val="left" w:pos="360"/>
          <w:tab w:val="left" w:pos="567"/>
          <w:tab w:val="left" w:pos="851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FA352C">
      <w:start w:val="1"/>
      <w:numFmt w:val="bullet"/>
      <w:lvlText w:val="•"/>
      <w:lvlJc w:val="left"/>
      <w:pPr>
        <w:tabs>
          <w:tab w:val="left" w:pos="360"/>
          <w:tab w:val="left" w:pos="567"/>
          <w:tab w:val="left" w:pos="851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2E785C">
      <w:start w:val="1"/>
      <w:numFmt w:val="bullet"/>
      <w:lvlText w:val="o"/>
      <w:lvlJc w:val="left"/>
      <w:pPr>
        <w:tabs>
          <w:tab w:val="left" w:pos="360"/>
          <w:tab w:val="left" w:pos="567"/>
          <w:tab w:val="left" w:pos="851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B48E7E">
      <w:start w:val="1"/>
      <w:numFmt w:val="bullet"/>
      <w:lvlText w:val="▪"/>
      <w:lvlJc w:val="left"/>
      <w:pPr>
        <w:tabs>
          <w:tab w:val="left" w:pos="360"/>
          <w:tab w:val="left" w:pos="567"/>
          <w:tab w:val="left" w:pos="851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5968341C"/>
    <w:multiLevelType w:val="hybridMultilevel"/>
    <w:tmpl w:val="8A48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B2971F8"/>
    <w:multiLevelType w:val="hybridMultilevel"/>
    <w:tmpl w:val="1522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952CDE"/>
    <w:multiLevelType w:val="hybridMultilevel"/>
    <w:tmpl w:val="FEE6561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7" w15:restartNumberingAfterBreak="0">
    <w:nsid w:val="5D401E8F"/>
    <w:multiLevelType w:val="multilevel"/>
    <w:tmpl w:val="F27E7BC8"/>
    <w:styleLink w:val="39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  <w:tab w:val="left" w:pos="1440"/>
        </w:tabs>
        <w:ind w:left="340" w:firstLine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907"/>
          <w:tab w:val="left" w:pos="1440"/>
        </w:tabs>
        <w:ind w:left="340" w:firstLine="2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907"/>
          <w:tab w:val="num" w:pos="1706"/>
        </w:tabs>
        <w:ind w:left="1139" w:hanging="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907"/>
          <w:tab w:val="left" w:pos="1440"/>
        </w:tabs>
        <w:ind w:left="1937" w:hanging="3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907"/>
          <w:tab w:val="left" w:pos="1440"/>
        </w:tabs>
        <w:ind w:left="2736" w:hanging="66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907"/>
          <w:tab w:val="left" w:pos="1440"/>
        </w:tabs>
        <w:ind w:left="3240" w:hanging="10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907"/>
          <w:tab w:val="left" w:pos="1440"/>
        </w:tabs>
        <w:ind w:left="3744" w:hanging="102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907"/>
          <w:tab w:val="left" w:pos="1440"/>
        </w:tabs>
        <w:ind w:left="4320" w:hanging="13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E4B32D7"/>
    <w:multiLevelType w:val="hybridMultilevel"/>
    <w:tmpl w:val="57FC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051C1D"/>
    <w:multiLevelType w:val="hybridMultilevel"/>
    <w:tmpl w:val="8758B5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0" w15:restartNumberingAfterBreak="0">
    <w:nsid w:val="607D73E1"/>
    <w:multiLevelType w:val="multilevel"/>
    <w:tmpl w:val="FE26C60E"/>
    <w:styleLink w:val="51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714"/>
          <w:tab w:val="left" w:pos="126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908"/>
          <w:tab w:val="left" w:pos="1260"/>
        </w:tabs>
        <w:ind w:left="341" w:firstLine="2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num" w:pos="1706"/>
        </w:tabs>
        <w:ind w:left="1139" w:hanging="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  <w:tab w:val="left" w:pos="1260"/>
        </w:tabs>
        <w:ind w:left="1938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  <w:tab w:val="left" w:pos="1260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  <w:tab w:val="left" w:pos="1260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  <w:tab w:val="left" w:pos="1260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  <w:tab w:val="left" w:pos="1260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1647878"/>
    <w:multiLevelType w:val="hybridMultilevel"/>
    <w:tmpl w:val="46686F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2" w15:restartNumberingAfterBreak="0">
    <w:nsid w:val="62104FAC"/>
    <w:multiLevelType w:val="hybridMultilevel"/>
    <w:tmpl w:val="62F6CDE8"/>
    <w:numStyleLink w:val="22"/>
  </w:abstractNum>
  <w:abstractNum w:abstractNumId="113" w15:restartNumberingAfterBreak="0">
    <w:nsid w:val="622568E9"/>
    <w:multiLevelType w:val="hybridMultilevel"/>
    <w:tmpl w:val="138EB4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 w15:restartNumberingAfterBreak="0">
    <w:nsid w:val="62273469"/>
    <w:multiLevelType w:val="hybridMultilevel"/>
    <w:tmpl w:val="907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03486A"/>
    <w:multiLevelType w:val="multilevel"/>
    <w:tmpl w:val="34DC66FC"/>
    <w:styleLink w:val="1"/>
    <w:lvl w:ilvl="0">
      <w:start w:val="1"/>
      <w:numFmt w:val="decimal"/>
      <w:lvlText w:val="%1."/>
      <w:lvlJc w:val="left"/>
      <w:pPr>
        <w:tabs>
          <w:tab w:val="left" w:pos="567"/>
        </w:tabs>
        <w:ind w:left="693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72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left="108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</w:tabs>
        <w:ind w:left="108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</w:tabs>
        <w:ind w:left="126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3A915F8"/>
    <w:multiLevelType w:val="hybridMultilevel"/>
    <w:tmpl w:val="F852FC44"/>
    <w:styleLink w:val="43"/>
    <w:lvl w:ilvl="0" w:tplc="54407E18">
      <w:start w:val="1"/>
      <w:numFmt w:val="bullet"/>
      <w:lvlText w:val="−"/>
      <w:lvlJc w:val="left"/>
      <w:pPr>
        <w:tabs>
          <w:tab w:val="num" w:pos="709"/>
          <w:tab w:val="left" w:pos="1191"/>
          <w:tab w:val="left" w:pos="1440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7A4C7E">
      <w:start w:val="1"/>
      <w:numFmt w:val="bullet"/>
      <w:lvlText w:val="o"/>
      <w:lvlJc w:val="left"/>
      <w:pPr>
        <w:tabs>
          <w:tab w:val="left" w:pos="709"/>
          <w:tab w:val="left" w:pos="1191"/>
        </w:tabs>
        <w:ind w:left="144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A6FA6C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EABB14">
      <w:start w:val="1"/>
      <w:numFmt w:val="bullet"/>
      <w:lvlText w:val="•"/>
      <w:lvlJc w:val="left"/>
      <w:pPr>
        <w:tabs>
          <w:tab w:val="left" w:pos="709"/>
          <w:tab w:val="left" w:pos="1191"/>
          <w:tab w:val="left" w:pos="144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AC15C">
      <w:start w:val="1"/>
      <w:numFmt w:val="bullet"/>
      <w:lvlText w:val="o"/>
      <w:lvlJc w:val="left"/>
      <w:pPr>
        <w:tabs>
          <w:tab w:val="left" w:pos="709"/>
          <w:tab w:val="left" w:pos="1191"/>
          <w:tab w:val="left" w:pos="144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81454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820004">
      <w:start w:val="1"/>
      <w:numFmt w:val="bullet"/>
      <w:lvlText w:val="•"/>
      <w:lvlJc w:val="left"/>
      <w:pPr>
        <w:tabs>
          <w:tab w:val="left" w:pos="709"/>
          <w:tab w:val="left" w:pos="1191"/>
          <w:tab w:val="left" w:pos="144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9EB174">
      <w:start w:val="1"/>
      <w:numFmt w:val="bullet"/>
      <w:lvlText w:val="o"/>
      <w:lvlJc w:val="left"/>
      <w:pPr>
        <w:tabs>
          <w:tab w:val="left" w:pos="709"/>
          <w:tab w:val="left" w:pos="1191"/>
          <w:tab w:val="left" w:pos="144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42718">
      <w:start w:val="1"/>
      <w:numFmt w:val="bullet"/>
      <w:lvlText w:val="▪"/>
      <w:lvlJc w:val="left"/>
      <w:pPr>
        <w:tabs>
          <w:tab w:val="left" w:pos="709"/>
          <w:tab w:val="left" w:pos="1191"/>
          <w:tab w:val="left" w:pos="144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4490D9D"/>
    <w:multiLevelType w:val="multilevel"/>
    <w:tmpl w:val="78D4E330"/>
    <w:styleLink w:val="4"/>
    <w:lvl w:ilvl="0">
      <w:start w:val="1"/>
      <w:numFmt w:val="decimal"/>
      <w:lvlText w:val="%1.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287"/>
        </w:tabs>
        <w:ind w:left="720" w:firstLine="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647"/>
        </w:tabs>
        <w:ind w:left="108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694"/>
        </w:tabs>
        <w:ind w:left="2127" w:firstLine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3403"/>
        </w:tabs>
        <w:ind w:left="2836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36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4112"/>
        </w:tabs>
        <w:ind w:left="3545" w:firstLine="1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64E73897"/>
    <w:multiLevelType w:val="hybridMultilevel"/>
    <w:tmpl w:val="85DE1CDC"/>
    <w:styleLink w:val="29"/>
    <w:lvl w:ilvl="0" w:tplc="9F7E3C0C">
      <w:start w:val="1"/>
      <w:numFmt w:val="decimal"/>
      <w:lvlText w:val="%1)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4C786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5A5532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36D7C4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EEC804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5A8164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E0AB4E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B2CD98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CC2CC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4F54C59"/>
    <w:multiLevelType w:val="multilevel"/>
    <w:tmpl w:val="40A4476E"/>
    <w:styleLink w:val="46"/>
    <w:lvl w:ilvl="0">
      <w:start w:val="1"/>
      <w:numFmt w:val="decimal"/>
      <w:lvlText w:val="%1."/>
      <w:lvlJc w:val="left"/>
      <w:pPr>
        <w:tabs>
          <w:tab w:val="left" w:pos="567"/>
          <w:tab w:val="num" w:pos="714"/>
          <w:tab w:val="left" w:pos="1080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07"/>
          <w:tab w:val="left" w:pos="1080"/>
        </w:tabs>
        <w:ind w:left="340" w:firstLine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728"/>
          <w:tab w:val="left" w:pos="1080"/>
        </w:tabs>
        <w:ind w:left="161" w:firstLine="4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left" w:pos="1080"/>
          <w:tab w:val="num" w:pos="1586"/>
        </w:tabs>
        <w:ind w:left="1019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  <w:tab w:val="left" w:pos="1080"/>
        </w:tabs>
        <w:ind w:left="1878" w:hanging="3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  <w:tab w:val="left" w:pos="1080"/>
        </w:tabs>
        <w:ind w:left="273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  <w:tab w:val="left" w:pos="1080"/>
        </w:tabs>
        <w:ind w:left="324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  <w:tab w:val="left" w:pos="1080"/>
        </w:tabs>
        <w:ind w:left="3744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  <w:tab w:val="left" w:pos="1080"/>
        </w:tabs>
        <w:ind w:left="4320" w:hanging="1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5647080"/>
    <w:multiLevelType w:val="multilevel"/>
    <w:tmpl w:val="D5581C38"/>
    <w:styleLink w:val="60"/>
    <w:lvl w:ilvl="0">
      <w:start w:val="1"/>
      <w:numFmt w:val="decimal"/>
      <w:lvlText w:val="%1."/>
      <w:lvlJc w:val="left"/>
      <w:pPr>
        <w:tabs>
          <w:tab w:val="left" w:pos="567"/>
          <w:tab w:val="num" w:pos="714"/>
        </w:tabs>
        <w:ind w:left="147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left" w:pos="714"/>
          <w:tab w:val="num" w:pos="1531"/>
        </w:tabs>
        <w:ind w:left="964" w:firstLine="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left" w:pos="714"/>
          <w:tab w:val="num" w:pos="2007"/>
        </w:tabs>
        <w:ind w:left="1440" w:firstLine="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left" w:pos="714"/>
          <w:tab w:val="num" w:pos="2367"/>
        </w:tabs>
        <w:ind w:left="1800" w:firstLine="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left" w:pos="714"/>
        </w:tabs>
        <w:ind w:left="252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left" w:pos="714"/>
        </w:tabs>
        <w:ind w:left="2880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left" w:pos="714"/>
        </w:tabs>
        <w:ind w:left="3600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left" w:pos="714"/>
        </w:tabs>
        <w:ind w:left="3960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left" w:pos="714"/>
        </w:tabs>
        <w:ind w:left="4680" w:hanging="10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68A605D2"/>
    <w:multiLevelType w:val="hybridMultilevel"/>
    <w:tmpl w:val="DF0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BC3D23"/>
    <w:multiLevelType w:val="hybridMultilevel"/>
    <w:tmpl w:val="42D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0E185E"/>
    <w:multiLevelType w:val="hybridMultilevel"/>
    <w:tmpl w:val="12E4F2AA"/>
    <w:styleLink w:val="33"/>
    <w:lvl w:ilvl="0" w:tplc="EE0CE0AE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06EEC0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2A514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D6420C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20A45A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6C484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7EAE2A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4F5C0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27AC6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9BD5379"/>
    <w:multiLevelType w:val="hybridMultilevel"/>
    <w:tmpl w:val="3AFA0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04586A"/>
    <w:multiLevelType w:val="hybridMultilevel"/>
    <w:tmpl w:val="1596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B2C45F3"/>
    <w:multiLevelType w:val="hybridMultilevel"/>
    <w:tmpl w:val="5CDE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B6A16DF"/>
    <w:multiLevelType w:val="multilevel"/>
    <w:tmpl w:val="B6A8F8E4"/>
    <w:styleLink w:val="27"/>
    <w:lvl w:ilvl="0">
      <w:start w:val="1"/>
      <w:numFmt w:val="decimal"/>
      <w:lvlText w:val="%1."/>
      <w:lvlJc w:val="left"/>
      <w:pPr>
        <w:tabs>
          <w:tab w:val="num" w:pos="1071"/>
        </w:tabs>
        <w:ind w:left="504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67"/>
        </w:tabs>
        <w:ind w:left="30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867"/>
        </w:tabs>
        <w:ind w:left="30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num" w:pos="1227"/>
        </w:tabs>
        <w:ind w:left="66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num" w:pos="1227"/>
        </w:tabs>
        <w:ind w:left="660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num" w:pos="1418"/>
        </w:tabs>
        <w:ind w:left="851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D4368B5"/>
    <w:multiLevelType w:val="multilevel"/>
    <w:tmpl w:val="2E8E4350"/>
    <w:styleLink w:val="41"/>
    <w:lvl w:ilvl="0">
      <w:start w:val="1"/>
      <w:numFmt w:val="decimal"/>
      <w:lvlText w:val="%1)"/>
      <w:lvlJc w:val="left"/>
      <w:pPr>
        <w:tabs>
          <w:tab w:val="left" w:pos="360"/>
          <w:tab w:val="left" w:pos="567"/>
          <w:tab w:val="num" w:pos="999"/>
        </w:tabs>
        <w:ind w:left="432" w:firstLine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360"/>
          <w:tab w:val="left" w:pos="567"/>
          <w:tab w:val="num" w:pos="927"/>
        </w:tabs>
        <w:ind w:left="3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360"/>
          <w:tab w:val="left" w:pos="567"/>
          <w:tab w:val="num" w:pos="927"/>
        </w:tabs>
        <w:ind w:left="360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360"/>
          <w:tab w:val="left" w:pos="567"/>
          <w:tab w:val="num" w:pos="1287"/>
        </w:tabs>
        <w:ind w:left="720" w:firstLine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360"/>
          <w:tab w:val="left" w:pos="567"/>
          <w:tab w:val="num" w:pos="1287"/>
        </w:tabs>
        <w:ind w:left="720" w:firstLine="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360"/>
          <w:tab w:val="left" w:pos="567"/>
        </w:tabs>
        <w:ind w:left="10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360"/>
          <w:tab w:val="left" w:pos="567"/>
        </w:tabs>
        <w:ind w:left="10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360"/>
          <w:tab w:val="left" w:pos="567"/>
        </w:tabs>
        <w:ind w:left="1440" w:hanging="6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F9738F7"/>
    <w:multiLevelType w:val="hybridMultilevel"/>
    <w:tmpl w:val="2A86A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6FC53652"/>
    <w:multiLevelType w:val="hybridMultilevel"/>
    <w:tmpl w:val="BFA46C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1" w15:restartNumberingAfterBreak="0">
    <w:nsid w:val="71BB74D4"/>
    <w:multiLevelType w:val="multilevel"/>
    <w:tmpl w:val="D5FEFA86"/>
    <w:styleLink w:val="8"/>
    <w:lvl w:ilvl="0">
      <w:start w:val="1"/>
      <w:numFmt w:val="decimal"/>
      <w:lvlText w:val="%1."/>
      <w:lvlJc w:val="left"/>
      <w:pPr>
        <w:tabs>
          <w:tab w:val="left" w:pos="567"/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2E164B1"/>
    <w:multiLevelType w:val="hybridMultilevel"/>
    <w:tmpl w:val="6898FE02"/>
    <w:styleLink w:val="16"/>
    <w:lvl w:ilvl="0" w:tplc="20FA947C">
      <w:start w:val="1"/>
      <w:numFmt w:val="bullet"/>
      <w:lvlText w:val="−"/>
      <w:lvlJc w:val="left"/>
      <w:pPr>
        <w:tabs>
          <w:tab w:val="left" w:pos="360"/>
          <w:tab w:val="left" w:pos="567"/>
          <w:tab w:val="num" w:pos="709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3419B8">
      <w:start w:val="1"/>
      <w:numFmt w:val="bullet"/>
      <w:lvlText w:val="o"/>
      <w:lvlJc w:val="left"/>
      <w:pPr>
        <w:tabs>
          <w:tab w:val="left" w:pos="360"/>
          <w:tab w:val="left" w:pos="567"/>
          <w:tab w:val="num" w:pos="1287"/>
        </w:tabs>
        <w:ind w:left="720" w:firstLine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12F89E">
      <w:start w:val="1"/>
      <w:numFmt w:val="bullet"/>
      <w:suff w:val="nothing"/>
      <w:lvlText w:val="▪"/>
      <w:lvlJc w:val="left"/>
      <w:pPr>
        <w:tabs>
          <w:tab w:val="left" w:pos="360"/>
          <w:tab w:val="left" w:pos="567"/>
        </w:tabs>
        <w:ind w:left="1440" w:firstLine="4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09E74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16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30DBC8">
      <w:start w:val="1"/>
      <w:numFmt w:val="bullet"/>
      <w:suff w:val="nothing"/>
      <w:lvlText w:val="o"/>
      <w:lvlJc w:val="left"/>
      <w:pPr>
        <w:tabs>
          <w:tab w:val="left" w:pos="360"/>
          <w:tab w:val="left" w:pos="567"/>
        </w:tabs>
        <w:ind w:left="2880" w:firstLine="4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B69908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3600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18E57E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3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4A74D4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040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6CCA22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5760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31665FD"/>
    <w:multiLevelType w:val="multilevel"/>
    <w:tmpl w:val="690A3AFE"/>
    <w:styleLink w:val="14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910"/>
        </w:tabs>
        <w:ind w:left="343" w:firstLine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7"/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num" w:pos="2364"/>
        </w:tabs>
        <w:ind w:left="1797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</w:tabs>
        <w:ind w:left="251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</w:tabs>
        <w:ind w:left="287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</w:tabs>
        <w:ind w:left="3597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</w:tabs>
        <w:ind w:left="3957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</w:tabs>
        <w:ind w:left="4677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74565DBE"/>
    <w:multiLevelType w:val="hybridMultilevel"/>
    <w:tmpl w:val="02E8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46C1BCA"/>
    <w:multiLevelType w:val="hybridMultilevel"/>
    <w:tmpl w:val="AFEEE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75481F11"/>
    <w:multiLevelType w:val="hybridMultilevel"/>
    <w:tmpl w:val="EE6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A518DD"/>
    <w:multiLevelType w:val="hybridMultilevel"/>
    <w:tmpl w:val="3670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B450FA"/>
    <w:multiLevelType w:val="multilevel"/>
    <w:tmpl w:val="F66EA11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7648017F"/>
    <w:multiLevelType w:val="hybridMultilevel"/>
    <w:tmpl w:val="13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66138AB"/>
    <w:multiLevelType w:val="hybridMultilevel"/>
    <w:tmpl w:val="5E9E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D05045"/>
    <w:multiLevelType w:val="multilevel"/>
    <w:tmpl w:val="7DD01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7C21B1B"/>
    <w:multiLevelType w:val="hybridMultilevel"/>
    <w:tmpl w:val="FFCAAC52"/>
    <w:styleLink w:val="7"/>
    <w:lvl w:ilvl="0" w:tplc="62B4EE5C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6EC614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54B83A">
      <w:start w:val="1"/>
      <w:numFmt w:val="lowerRoman"/>
      <w:lvlText w:val="%3."/>
      <w:lvlJc w:val="left"/>
      <w:pPr>
        <w:tabs>
          <w:tab w:val="left" w:pos="567"/>
        </w:tabs>
        <w:ind w:left="1440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F6CDB6">
      <w:start w:val="1"/>
      <w:numFmt w:val="decimal"/>
      <w:suff w:val="nothing"/>
      <w:lvlText w:val="%4."/>
      <w:lvlJc w:val="left"/>
      <w:pPr>
        <w:tabs>
          <w:tab w:val="left" w:pos="567"/>
        </w:tabs>
        <w:ind w:left="2160" w:firstLine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2C1480">
      <w:start w:val="1"/>
      <w:numFmt w:val="lowerLetter"/>
      <w:lvlText w:val="%5."/>
      <w:lvlJc w:val="left"/>
      <w:pPr>
        <w:tabs>
          <w:tab w:val="left" w:pos="567"/>
        </w:tabs>
        <w:ind w:left="28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74F88A">
      <w:start w:val="1"/>
      <w:numFmt w:val="lowerRoman"/>
      <w:lvlText w:val="%6."/>
      <w:lvlJc w:val="left"/>
      <w:pPr>
        <w:tabs>
          <w:tab w:val="left" w:pos="567"/>
        </w:tabs>
        <w:ind w:left="360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1E5F24">
      <w:start w:val="1"/>
      <w:numFmt w:val="decimal"/>
      <w:lvlText w:val="%7.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A221C0">
      <w:start w:val="1"/>
      <w:numFmt w:val="lowerLetter"/>
      <w:lvlText w:val="%8."/>
      <w:lvlJc w:val="left"/>
      <w:pPr>
        <w:tabs>
          <w:tab w:val="left" w:pos="567"/>
        </w:tabs>
        <w:ind w:left="5040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C8E04">
      <w:start w:val="1"/>
      <w:numFmt w:val="lowerRoman"/>
      <w:lvlText w:val="%9."/>
      <w:lvlJc w:val="left"/>
      <w:pPr>
        <w:tabs>
          <w:tab w:val="left" w:pos="567"/>
        </w:tabs>
        <w:ind w:left="5760" w:hanging="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8EA6BC2"/>
    <w:multiLevelType w:val="hybridMultilevel"/>
    <w:tmpl w:val="6ED8B250"/>
    <w:styleLink w:val="38"/>
    <w:lvl w:ilvl="0" w:tplc="552E5D9C">
      <w:start w:val="1"/>
      <w:numFmt w:val="bullet"/>
      <w:lvlText w:val="−"/>
      <w:lvlJc w:val="left"/>
      <w:pPr>
        <w:tabs>
          <w:tab w:val="left" w:pos="567"/>
          <w:tab w:val="num" w:pos="799"/>
          <w:tab w:val="left" w:pos="907"/>
          <w:tab w:val="left" w:pos="1260"/>
          <w:tab w:val="left" w:pos="214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F87D7C">
      <w:start w:val="1"/>
      <w:numFmt w:val="bullet"/>
      <w:lvlText w:val="−"/>
      <w:lvlJc w:val="left"/>
      <w:pPr>
        <w:tabs>
          <w:tab w:val="left" w:pos="567"/>
          <w:tab w:val="num" w:pos="907"/>
          <w:tab w:val="left" w:pos="1260"/>
          <w:tab w:val="left" w:pos="2149"/>
        </w:tabs>
        <w:ind w:left="340" w:firstLine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969F04">
      <w:start w:val="1"/>
      <w:numFmt w:val="bullet"/>
      <w:lvlText w:val="−"/>
      <w:lvlJc w:val="left"/>
      <w:pPr>
        <w:tabs>
          <w:tab w:val="left" w:pos="567"/>
          <w:tab w:val="num" w:pos="1086"/>
          <w:tab w:val="left" w:pos="1260"/>
          <w:tab w:val="left" w:pos="2149"/>
        </w:tabs>
        <w:ind w:left="519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B004B4">
      <w:start w:val="1"/>
      <w:numFmt w:val="bullet"/>
      <w:lvlText w:val="-"/>
      <w:lvlJc w:val="left"/>
      <w:pPr>
        <w:tabs>
          <w:tab w:val="left" w:pos="567"/>
          <w:tab w:val="left" w:pos="2149"/>
        </w:tabs>
        <w:ind w:left="698" w:hanging="1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86924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</w:tabs>
        <w:ind w:left="2149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10E8F8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2472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7EBD5E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2796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C65B1C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3119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EF512">
      <w:start w:val="1"/>
      <w:numFmt w:val="bullet"/>
      <w:lvlText w:val="-"/>
      <w:lvlJc w:val="left"/>
      <w:pPr>
        <w:tabs>
          <w:tab w:val="left" w:pos="567"/>
          <w:tab w:val="left" w:pos="907"/>
          <w:tab w:val="left" w:pos="1260"/>
          <w:tab w:val="left" w:pos="2149"/>
        </w:tabs>
        <w:ind w:left="3442" w:hanging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9045055"/>
    <w:multiLevelType w:val="hybridMultilevel"/>
    <w:tmpl w:val="32B6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93A09B3"/>
    <w:multiLevelType w:val="hybridMultilevel"/>
    <w:tmpl w:val="74205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7A4F06E1"/>
    <w:multiLevelType w:val="multilevel"/>
    <w:tmpl w:val="285CBC1C"/>
    <w:styleLink w:val="15"/>
    <w:lvl w:ilvl="0">
      <w:start w:val="1"/>
      <w:numFmt w:val="decimal"/>
      <w:lvlText w:val="%1."/>
      <w:lvlJc w:val="left"/>
      <w:pPr>
        <w:tabs>
          <w:tab w:val="left" w:pos="567"/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num" w:pos="927"/>
        </w:tabs>
        <w:ind w:left="360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276"/>
        </w:tabs>
        <w:ind w:left="709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BC91DF3"/>
    <w:multiLevelType w:val="hybridMultilevel"/>
    <w:tmpl w:val="4F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D157D1"/>
    <w:multiLevelType w:val="multilevel"/>
    <w:tmpl w:val="224297B0"/>
    <w:styleLink w:val="59"/>
    <w:lvl w:ilvl="0">
      <w:start w:val="1"/>
      <w:numFmt w:val="decimal"/>
      <w:lvlText w:val="%1."/>
      <w:lvlJc w:val="left"/>
      <w:pPr>
        <w:tabs>
          <w:tab w:val="left" w:pos="567"/>
          <w:tab w:val="num" w:pos="995"/>
        </w:tabs>
        <w:ind w:left="428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67"/>
          <w:tab w:val="num" w:pos="717"/>
        </w:tabs>
        <w:ind w:left="150" w:firstLine="4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67"/>
          <w:tab w:val="num" w:pos="1091"/>
        </w:tabs>
        <w:ind w:left="524" w:firstLine="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67"/>
          <w:tab w:val="left" w:pos="717"/>
        </w:tabs>
        <w:ind w:left="1260" w:hanging="1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67"/>
          <w:tab w:val="left" w:pos="717"/>
        </w:tabs>
        <w:ind w:left="1997" w:hanging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67"/>
          <w:tab w:val="left" w:pos="717"/>
        </w:tabs>
        <w:ind w:left="2733" w:hanging="6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67"/>
          <w:tab w:val="left" w:pos="717"/>
        </w:tabs>
        <w:ind w:left="3237" w:hanging="10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67"/>
          <w:tab w:val="left" w:pos="717"/>
        </w:tabs>
        <w:ind w:left="3741" w:hanging="10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67"/>
          <w:tab w:val="left" w:pos="717"/>
        </w:tabs>
        <w:ind w:left="4317" w:hanging="1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7CCB46E1"/>
    <w:multiLevelType w:val="hybridMultilevel"/>
    <w:tmpl w:val="91063BA8"/>
    <w:lvl w:ilvl="0" w:tplc="FFE6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CD24AAA"/>
    <w:multiLevelType w:val="hybridMultilevel"/>
    <w:tmpl w:val="295AD1BC"/>
    <w:styleLink w:val="44"/>
    <w:lvl w:ilvl="0" w:tplc="B6E85F94">
      <w:start w:val="1"/>
      <w:numFmt w:val="bullet"/>
      <w:lvlText w:val="−"/>
      <w:lvlJc w:val="left"/>
      <w:pPr>
        <w:tabs>
          <w:tab w:val="left" w:pos="567"/>
          <w:tab w:val="num" w:pos="1191"/>
          <w:tab w:val="left" w:pos="1260"/>
        </w:tabs>
        <w:ind w:left="624" w:hanging="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C552E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  <w:tab w:val="num" w:pos="1827"/>
        </w:tabs>
        <w:ind w:left="1260" w:firstLine="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8CBCC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18EE10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288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9E2498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360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ACF74C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66DA0A">
      <w:start w:val="1"/>
      <w:numFmt w:val="bullet"/>
      <w:lvlText w:val="•"/>
      <w:lvlJc w:val="left"/>
      <w:pPr>
        <w:tabs>
          <w:tab w:val="left" w:pos="567"/>
          <w:tab w:val="left" w:pos="1191"/>
          <w:tab w:val="left" w:pos="1260"/>
        </w:tabs>
        <w:ind w:left="5040" w:hanging="1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62B48E">
      <w:start w:val="1"/>
      <w:numFmt w:val="bullet"/>
      <w:lvlText w:val="o"/>
      <w:lvlJc w:val="left"/>
      <w:pPr>
        <w:tabs>
          <w:tab w:val="left" w:pos="567"/>
          <w:tab w:val="left" w:pos="1191"/>
          <w:tab w:val="left" w:pos="1260"/>
        </w:tabs>
        <w:ind w:left="57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82831A">
      <w:start w:val="1"/>
      <w:numFmt w:val="bullet"/>
      <w:lvlText w:val="▪"/>
      <w:lvlJc w:val="left"/>
      <w:pPr>
        <w:tabs>
          <w:tab w:val="left" w:pos="567"/>
          <w:tab w:val="left" w:pos="1191"/>
          <w:tab w:val="left" w:pos="1260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DFF79A5"/>
    <w:multiLevelType w:val="hybridMultilevel"/>
    <w:tmpl w:val="26F0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EE3D59"/>
    <w:multiLevelType w:val="multilevel"/>
    <w:tmpl w:val="D0CEE8AE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F011C69"/>
    <w:multiLevelType w:val="hybridMultilevel"/>
    <w:tmpl w:val="5D72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FC32FA6"/>
    <w:multiLevelType w:val="hybridMultilevel"/>
    <w:tmpl w:val="7A52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5"/>
  </w:num>
  <w:num w:numId="2">
    <w:abstractNumId w:val="31"/>
  </w:num>
  <w:num w:numId="3">
    <w:abstractNumId w:val="36"/>
  </w:num>
  <w:num w:numId="4">
    <w:abstractNumId w:val="117"/>
  </w:num>
  <w:num w:numId="5">
    <w:abstractNumId w:val="35"/>
  </w:num>
  <w:num w:numId="6">
    <w:abstractNumId w:val="6"/>
  </w:num>
  <w:num w:numId="7">
    <w:abstractNumId w:val="142"/>
  </w:num>
  <w:num w:numId="8">
    <w:abstractNumId w:val="131"/>
  </w:num>
  <w:num w:numId="9">
    <w:abstractNumId w:val="37"/>
  </w:num>
  <w:num w:numId="10">
    <w:abstractNumId w:val="69"/>
  </w:num>
  <w:num w:numId="11">
    <w:abstractNumId w:val="30"/>
  </w:num>
  <w:num w:numId="12">
    <w:abstractNumId w:val="30"/>
    <w:lvlOverride w:ilvl="0">
      <w:lvl w:ilvl="0" w:tplc="90D00CEA">
        <w:start w:val="1"/>
        <w:numFmt w:val="bullet"/>
        <w:lvlText w:val="-"/>
        <w:lvlJc w:val="left"/>
        <w:pPr>
          <w:tabs>
            <w:tab w:val="num" w:pos="709"/>
          </w:tabs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8EEBBC">
        <w:start w:val="1"/>
        <w:numFmt w:val="bullet"/>
        <w:lvlText w:val="o"/>
        <w:lvlJc w:val="left"/>
        <w:pPr>
          <w:tabs>
            <w:tab w:val="num" w:pos="1287"/>
          </w:tabs>
          <w:ind w:left="720" w:firstLine="4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644782">
        <w:start w:val="1"/>
        <w:numFmt w:val="bullet"/>
        <w:lvlText w:val="▪"/>
        <w:lvlJc w:val="left"/>
        <w:pPr>
          <w:tabs>
            <w:tab w:val="num" w:pos="2007"/>
          </w:tabs>
          <w:ind w:left="1440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1E646E">
        <w:start w:val="1"/>
        <w:numFmt w:val="bullet"/>
        <w:lvlText w:val="•"/>
        <w:lvlJc w:val="left"/>
        <w:pPr>
          <w:ind w:left="2160" w:hanging="25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AE486E">
        <w:start w:val="1"/>
        <w:numFmt w:val="bullet"/>
        <w:suff w:val="nothing"/>
        <w:lvlText w:val="o"/>
        <w:lvlJc w:val="left"/>
        <w:pPr>
          <w:ind w:left="2880" w:firstLine="4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A42810">
        <w:start w:val="1"/>
        <w:numFmt w:val="bullet"/>
        <w:lvlText w:val="▪"/>
        <w:lvlJc w:val="left"/>
        <w:pPr>
          <w:ind w:left="3600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AC4976">
        <w:start w:val="1"/>
        <w:numFmt w:val="bullet"/>
        <w:lvlText w:val="•"/>
        <w:lvlJc w:val="left"/>
        <w:pPr>
          <w:ind w:left="4320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A8647E">
        <w:start w:val="1"/>
        <w:numFmt w:val="bullet"/>
        <w:lvlText w:val="o"/>
        <w:lvlJc w:val="left"/>
        <w:pPr>
          <w:ind w:left="5040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4F456">
        <w:start w:val="1"/>
        <w:numFmt w:val="bullet"/>
        <w:lvlText w:val="▪"/>
        <w:lvlJc w:val="left"/>
        <w:pPr>
          <w:ind w:left="5760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3"/>
  </w:num>
  <w:num w:numId="14">
    <w:abstractNumId w:val="80"/>
  </w:num>
  <w:num w:numId="15">
    <w:abstractNumId w:val="15"/>
  </w:num>
  <w:num w:numId="16">
    <w:abstractNumId w:val="22"/>
  </w:num>
  <w:num w:numId="17">
    <w:abstractNumId w:val="133"/>
  </w:num>
  <w:num w:numId="18">
    <w:abstractNumId w:val="146"/>
  </w:num>
  <w:num w:numId="19">
    <w:abstractNumId w:val="132"/>
  </w:num>
  <w:num w:numId="20">
    <w:abstractNumId w:val="5"/>
  </w:num>
  <w:num w:numId="21">
    <w:abstractNumId w:val="61"/>
  </w:num>
  <w:num w:numId="22">
    <w:abstractNumId w:val="7"/>
  </w:num>
  <w:num w:numId="23">
    <w:abstractNumId w:val="103"/>
  </w:num>
  <w:num w:numId="24">
    <w:abstractNumId w:val="4"/>
  </w:num>
  <w:num w:numId="25">
    <w:abstractNumId w:val="59"/>
  </w:num>
  <w:num w:numId="26">
    <w:abstractNumId w:val="112"/>
  </w:num>
  <w:num w:numId="27">
    <w:abstractNumId w:val="52"/>
  </w:num>
  <w:num w:numId="28">
    <w:abstractNumId w:val="112"/>
    <w:lvlOverride w:ilvl="0">
      <w:startOverride w:val="2"/>
    </w:lvlOverride>
  </w:num>
  <w:num w:numId="29">
    <w:abstractNumId w:val="14"/>
  </w:num>
  <w:num w:numId="30">
    <w:abstractNumId w:val="57"/>
  </w:num>
  <w:num w:numId="31">
    <w:abstractNumId w:val="68"/>
  </w:num>
  <w:num w:numId="32">
    <w:abstractNumId w:val="127"/>
  </w:num>
  <w:num w:numId="33">
    <w:abstractNumId w:val="96"/>
  </w:num>
  <w:num w:numId="34">
    <w:abstractNumId w:val="118"/>
  </w:num>
  <w:num w:numId="35">
    <w:abstractNumId w:val="78"/>
  </w:num>
  <w:num w:numId="36">
    <w:abstractNumId w:val="65"/>
  </w:num>
  <w:num w:numId="37">
    <w:abstractNumId w:val="77"/>
  </w:num>
  <w:num w:numId="38">
    <w:abstractNumId w:val="60"/>
  </w:num>
  <w:num w:numId="39">
    <w:abstractNumId w:val="123"/>
  </w:num>
  <w:num w:numId="40">
    <w:abstractNumId w:val="49"/>
  </w:num>
  <w:num w:numId="41">
    <w:abstractNumId w:val="9"/>
  </w:num>
  <w:num w:numId="42">
    <w:abstractNumId w:val="72"/>
  </w:num>
  <w:num w:numId="43">
    <w:abstractNumId w:val="92"/>
  </w:num>
  <w:num w:numId="44">
    <w:abstractNumId w:val="143"/>
  </w:num>
  <w:num w:numId="45">
    <w:abstractNumId w:val="107"/>
  </w:num>
  <w:num w:numId="46">
    <w:abstractNumId w:val="99"/>
  </w:num>
  <w:num w:numId="47">
    <w:abstractNumId w:val="128"/>
  </w:num>
  <w:num w:numId="48">
    <w:abstractNumId w:val="23"/>
  </w:num>
  <w:num w:numId="49">
    <w:abstractNumId w:val="116"/>
  </w:num>
  <w:num w:numId="50">
    <w:abstractNumId w:val="150"/>
  </w:num>
  <w:num w:numId="51">
    <w:abstractNumId w:val="66"/>
  </w:num>
  <w:num w:numId="52">
    <w:abstractNumId w:val="119"/>
  </w:num>
  <w:num w:numId="53">
    <w:abstractNumId w:val="42"/>
  </w:num>
  <w:num w:numId="54">
    <w:abstractNumId w:val="83"/>
  </w:num>
  <w:num w:numId="55">
    <w:abstractNumId w:val="45"/>
  </w:num>
  <w:num w:numId="56">
    <w:abstractNumId w:val="63"/>
  </w:num>
  <w:num w:numId="57">
    <w:abstractNumId w:val="110"/>
  </w:num>
  <w:num w:numId="58">
    <w:abstractNumId w:val="97"/>
  </w:num>
  <w:num w:numId="59">
    <w:abstractNumId w:val="71"/>
  </w:num>
  <w:num w:numId="60">
    <w:abstractNumId w:val="70"/>
  </w:num>
  <w:num w:numId="61">
    <w:abstractNumId w:val="44"/>
  </w:num>
  <w:num w:numId="62">
    <w:abstractNumId w:val="101"/>
  </w:num>
  <w:num w:numId="63">
    <w:abstractNumId w:val="26"/>
  </w:num>
  <w:num w:numId="64">
    <w:abstractNumId w:val="29"/>
  </w:num>
  <w:num w:numId="65">
    <w:abstractNumId w:val="148"/>
  </w:num>
  <w:num w:numId="66">
    <w:abstractNumId w:val="120"/>
  </w:num>
  <w:num w:numId="67">
    <w:abstractNumId w:val="152"/>
  </w:num>
  <w:num w:numId="68">
    <w:abstractNumId w:val="17"/>
    <w:lvlOverride w:ilvl="0">
      <w:startOverride w:val="2"/>
    </w:lvlOverride>
  </w:num>
  <w:num w:numId="69">
    <w:abstractNumId w:val="21"/>
    <w:lvlOverride w:ilvl="0">
      <w:startOverride w:val="3"/>
    </w:lvlOverride>
  </w:num>
  <w:num w:numId="70">
    <w:abstractNumId w:val="94"/>
    <w:lvlOverride w:ilvl="0">
      <w:startOverride w:val="4"/>
    </w:lvlOverride>
  </w:num>
  <w:num w:numId="71">
    <w:abstractNumId w:val="93"/>
    <w:lvlOverride w:ilvl="0">
      <w:startOverride w:val="5"/>
    </w:lvlOverride>
  </w:num>
  <w:num w:numId="72">
    <w:abstractNumId w:val="11"/>
  </w:num>
  <w:num w:numId="73">
    <w:abstractNumId w:val="109"/>
  </w:num>
  <w:num w:numId="74">
    <w:abstractNumId w:val="55"/>
  </w:num>
  <w:num w:numId="75">
    <w:abstractNumId w:val="106"/>
  </w:num>
  <w:num w:numId="76">
    <w:abstractNumId w:val="113"/>
  </w:num>
  <w:num w:numId="77">
    <w:abstractNumId w:val="104"/>
  </w:num>
  <w:num w:numId="78">
    <w:abstractNumId w:val="89"/>
  </w:num>
  <w:num w:numId="79">
    <w:abstractNumId w:val="102"/>
  </w:num>
  <w:num w:numId="80">
    <w:abstractNumId w:val="124"/>
  </w:num>
  <w:num w:numId="81">
    <w:abstractNumId w:val="62"/>
  </w:num>
  <w:num w:numId="82">
    <w:abstractNumId w:val="85"/>
  </w:num>
  <w:num w:numId="83">
    <w:abstractNumId w:val="58"/>
  </w:num>
  <w:num w:numId="84">
    <w:abstractNumId w:val="98"/>
  </w:num>
  <w:num w:numId="85">
    <w:abstractNumId w:val="111"/>
  </w:num>
  <w:num w:numId="86">
    <w:abstractNumId w:val="82"/>
  </w:num>
  <w:num w:numId="87">
    <w:abstractNumId w:val="28"/>
  </w:num>
  <w:num w:numId="88">
    <w:abstractNumId w:val="48"/>
  </w:num>
  <w:num w:numId="89">
    <w:abstractNumId w:val="100"/>
  </w:num>
  <w:num w:numId="90">
    <w:abstractNumId w:val="54"/>
  </w:num>
  <w:num w:numId="91">
    <w:abstractNumId w:val="8"/>
  </w:num>
  <w:num w:numId="92">
    <w:abstractNumId w:val="125"/>
  </w:num>
  <w:num w:numId="93">
    <w:abstractNumId w:val="47"/>
  </w:num>
  <w:num w:numId="94">
    <w:abstractNumId w:val="24"/>
  </w:num>
  <w:num w:numId="95">
    <w:abstractNumId w:val="34"/>
  </w:num>
  <w:num w:numId="96">
    <w:abstractNumId w:val="136"/>
  </w:num>
  <w:num w:numId="97">
    <w:abstractNumId w:val="90"/>
  </w:num>
  <w:num w:numId="98">
    <w:abstractNumId w:val="25"/>
  </w:num>
  <w:num w:numId="99">
    <w:abstractNumId w:val="12"/>
  </w:num>
  <w:num w:numId="100">
    <w:abstractNumId w:val="64"/>
  </w:num>
  <w:num w:numId="101">
    <w:abstractNumId w:val="138"/>
  </w:num>
  <w:num w:numId="102">
    <w:abstractNumId w:val="19"/>
  </w:num>
  <w:num w:numId="103">
    <w:abstractNumId w:val="2"/>
  </w:num>
  <w:num w:numId="104">
    <w:abstractNumId w:val="129"/>
  </w:num>
  <w:num w:numId="105">
    <w:abstractNumId w:val="81"/>
  </w:num>
  <w:num w:numId="106">
    <w:abstractNumId w:val="121"/>
  </w:num>
  <w:num w:numId="107">
    <w:abstractNumId w:val="153"/>
  </w:num>
  <w:num w:numId="108">
    <w:abstractNumId w:val="73"/>
  </w:num>
  <w:num w:numId="109">
    <w:abstractNumId w:val="39"/>
  </w:num>
  <w:num w:numId="110">
    <w:abstractNumId w:val="147"/>
  </w:num>
  <w:num w:numId="111">
    <w:abstractNumId w:val="140"/>
  </w:num>
  <w:num w:numId="112">
    <w:abstractNumId w:val="51"/>
  </w:num>
  <w:num w:numId="113">
    <w:abstractNumId w:val="33"/>
  </w:num>
  <w:num w:numId="114">
    <w:abstractNumId w:val="27"/>
  </w:num>
  <w:num w:numId="115">
    <w:abstractNumId w:val="0"/>
  </w:num>
  <w:num w:numId="116">
    <w:abstractNumId w:val="38"/>
  </w:num>
  <w:num w:numId="117">
    <w:abstractNumId w:val="88"/>
  </w:num>
  <w:num w:numId="118">
    <w:abstractNumId w:val="56"/>
  </w:num>
  <w:num w:numId="119">
    <w:abstractNumId w:val="79"/>
  </w:num>
  <w:num w:numId="120">
    <w:abstractNumId w:val="114"/>
  </w:num>
  <w:num w:numId="121">
    <w:abstractNumId w:val="151"/>
  </w:num>
  <w:num w:numId="122">
    <w:abstractNumId w:val="13"/>
  </w:num>
  <w:num w:numId="123">
    <w:abstractNumId w:val="139"/>
  </w:num>
  <w:num w:numId="124">
    <w:abstractNumId w:val="91"/>
  </w:num>
  <w:num w:numId="125">
    <w:abstractNumId w:val="18"/>
  </w:num>
  <w:num w:numId="126">
    <w:abstractNumId w:val="16"/>
  </w:num>
  <w:num w:numId="127">
    <w:abstractNumId w:val="67"/>
  </w:num>
  <w:num w:numId="128">
    <w:abstractNumId w:val="41"/>
  </w:num>
  <w:num w:numId="129">
    <w:abstractNumId w:val="154"/>
  </w:num>
  <w:num w:numId="130">
    <w:abstractNumId w:val="122"/>
  </w:num>
  <w:num w:numId="131">
    <w:abstractNumId w:val="135"/>
  </w:num>
  <w:num w:numId="132">
    <w:abstractNumId w:val="20"/>
  </w:num>
  <w:num w:numId="133">
    <w:abstractNumId w:val="87"/>
  </w:num>
  <w:num w:numId="134">
    <w:abstractNumId w:val="144"/>
  </w:num>
  <w:num w:numId="135">
    <w:abstractNumId w:val="145"/>
  </w:num>
  <w:num w:numId="136">
    <w:abstractNumId w:val="149"/>
  </w:num>
  <w:num w:numId="137">
    <w:abstractNumId w:val="75"/>
  </w:num>
  <w:num w:numId="138">
    <w:abstractNumId w:val="84"/>
  </w:num>
  <w:num w:numId="139">
    <w:abstractNumId w:val="3"/>
  </w:num>
  <w:num w:numId="140">
    <w:abstractNumId w:val="76"/>
  </w:num>
  <w:num w:numId="141">
    <w:abstractNumId w:val="141"/>
  </w:num>
  <w:num w:numId="142">
    <w:abstractNumId w:val="130"/>
  </w:num>
  <w:num w:numId="143">
    <w:abstractNumId w:val="1"/>
  </w:num>
  <w:num w:numId="144">
    <w:abstractNumId w:val="95"/>
  </w:num>
  <w:num w:numId="145">
    <w:abstractNumId w:val="40"/>
  </w:num>
  <w:num w:numId="146">
    <w:abstractNumId w:val="74"/>
  </w:num>
  <w:num w:numId="147">
    <w:abstractNumId w:val="32"/>
  </w:num>
  <w:num w:numId="148">
    <w:abstractNumId w:val="108"/>
  </w:num>
  <w:num w:numId="149">
    <w:abstractNumId w:val="10"/>
  </w:num>
  <w:num w:numId="150">
    <w:abstractNumId w:val="46"/>
  </w:num>
  <w:num w:numId="151">
    <w:abstractNumId w:val="134"/>
  </w:num>
  <w:num w:numId="152">
    <w:abstractNumId w:val="50"/>
  </w:num>
  <w:num w:numId="153">
    <w:abstractNumId w:val="53"/>
  </w:num>
  <w:num w:numId="154">
    <w:abstractNumId w:val="105"/>
  </w:num>
  <w:num w:numId="155">
    <w:abstractNumId w:val="137"/>
  </w:num>
  <w:num w:numId="156">
    <w:abstractNumId w:val="126"/>
  </w:num>
  <w:num w:numId="157">
    <w:abstractNumId w:val="86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6"/>
    <w:rsid w:val="000003A1"/>
    <w:rsid w:val="000018C1"/>
    <w:rsid w:val="00001D95"/>
    <w:rsid w:val="00004DD9"/>
    <w:rsid w:val="00005C74"/>
    <w:rsid w:val="000067E7"/>
    <w:rsid w:val="00006B80"/>
    <w:rsid w:val="00006EC0"/>
    <w:rsid w:val="00007BB5"/>
    <w:rsid w:val="00011096"/>
    <w:rsid w:val="00011B81"/>
    <w:rsid w:val="000125CC"/>
    <w:rsid w:val="000153E0"/>
    <w:rsid w:val="000204E4"/>
    <w:rsid w:val="00020DCD"/>
    <w:rsid w:val="00021301"/>
    <w:rsid w:val="00022EAF"/>
    <w:rsid w:val="0002329D"/>
    <w:rsid w:val="00023423"/>
    <w:rsid w:val="00026C80"/>
    <w:rsid w:val="00027CAD"/>
    <w:rsid w:val="0003034D"/>
    <w:rsid w:val="00030939"/>
    <w:rsid w:val="0003099C"/>
    <w:rsid w:val="00033442"/>
    <w:rsid w:val="00036210"/>
    <w:rsid w:val="000405FB"/>
    <w:rsid w:val="00042241"/>
    <w:rsid w:val="000433BA"/>
    <w:rsid w:val="000441EB"/>
    <w:rsid w:val="000445FE"/>
    <w:rsid w:val="0004471B"/>
    <w:rsid w:val="00044C2B"/>
    <w:rsid w:val="00044E52"/>
    <w:rsid w:val="00047A8C"/>
    <w:rsid w:val="000515DB"/>
    <w:rsid w:val="00052178"/>
    <w:rsid w:val="00053147"/>
    <w:rsid w:val="000531D4"/>
    <w:rsid w:val="00053AEB"/>
    <w:rsid w:val="0005544C"/>
    <w:rsid w:val="0005565D"/>
    <w:rsid w:val="00055C37"/>
    <w:rsid w:val="000565B4"/>
    <w:rsid w:val="00056643"/>
    <w:rsid w:val="00060468"/>
    <w:rsid w:val="00060FE6"/>
    <w:rsid w:val="0006221F"/>
    <w:rsid w:val="00063781"/>
    <w:rsid w:val="00065173"/>
    <w:rsid w:val="00065286"/>
    <w:rsid w:val="000727EA"/>
    <w:rsid w:val="00073945"/>
    <w:rsid w:val="00073AF8"/>
    <w:rsid w:val="00073B03"/>
    <w:rsid w:val="00074466"/>
    <w:rsid w:val="00076B0E"/>
    <w:rsid w:val="00081187"/>
    <w:rsid w:val="00081193"/>
    <w:rsid w:val="00082901"/>
    <w:rsid w:val="0008329E"/>
    <w:rsid w:val="00083B2F"/>
    <w:rsid w:val="00084A72"/>
    <w:rsid w:val="00084CF2"/>
    <w:rsid w:val="00086AB6"/>
    <w:rsid w:val="00086AE3"/>
    <w:rsid w:val="00087328"/>
    <w:rsid w:val="0009349D"/>
    <w:rsid w:val="0009620F"/>
    <w:rsid w:val="00096257"/>
    <w:rsid w:val="00097E1D"/>
    <w:rsid w:val="000A09E4"/>
    <w:rsid w:val="000A3443"/>
    <w:rsid w:val="000A4AD2"/>
    <w:rsid w:val="000A64AD"/>
    <w:rsid w:val="000A74E3"/>
    <w:rsid w:val="000B00A6"/>
    <w:rsid w:val="000B0782"/>
    <w:rsid w:val="000B1CAC"/>
    <w:rsid w:val="000B1E9E"/>
    <w:rsid w:val="000B4A34"/>
    <w:rsid w:val="000B5DE2"/>
    <w:rsid w:val="000B5E3B"/>
    <w:rsid w:val="000B5E83"/>
    <w:rsid w:val="000C109F"/>
    <w:rsid w:val="000C2214"/>
    <w:rsid w:val="000C616D"/>
    <w:rsid w:val="000C6275"/>
    <w:rsid w:val="000C68A9"/>
    <w:rsid w:val="000C6BC2"/>
    <w:rsid w:val="000D0C1D"/>
    <w:rsid w:val="000D126E"/>
    <w:rsid w:val="000D16C9"/>
    <w:rsid w:val="000D2997"/>
    <w:rsid w:val="000D2A20"/>
    <w:rsid w:val="000D45AE"/>
    <w:rsid w:val="000D4F7B"/>
    <w:rsid w:val="000D59C5"/>
    <w:rsid w:val="000D688E"/>
    <w:rsid w:val="000D790D"/>
    <w:rsid w:val="000E257C"/>
    <w:rsid w:val="000E281D"/>
    <w:rsid w:val="000E2ED0"/>
    <w:rsid w:val="000E38B6"/>
    <w:rsid w:val="000E54D6"/>
    <w:rsid w:val="000E58DA"/>
    <w:rsid w:val="000F086D"/>
    <w:rsid w:val="000F1341"/>
    <w:rsid w:val="000F2C02"/>
    <w:rsid w:val="000F3119"/>
    <w:rsid w:val="000F44CE"/>
    <w:rsid w:val="000F550F"/>
    <w:rsid w:val="000F633B"/>
    <w:rsid w:val="000F7428"/>
    <w:rsid w:val="000F7C89"/>
    <w:rsid w:val="000F7DFB"/>
    <w:rsid w:val="001000CE"/>
    <w:rsid w:val="001000E8"/>
    <w:rsid w:val="001021A8"/>
    <w:rsid w:val="00103799"/>
    <w:rsid w:val="00104450"/>
    <w:rsid w:val="001047B1"/>
    <w:rsid w:val="00104D28"/>
    <w:rsid w:val="00104D53"/>
    <w:rsid w:val="00106E86"/>
    <w:rsid w:val="00106EA4"/>
    <w:rsid w:val="001072D5"/>
    <w:rsid w:val="00111BE9"/>
    <w:rsid w:val="00114080"/>
    <w:rsid w:val="00114114"/>
    <w:rsid w:val="0011452A"/>
    <w:rsid w:val="00114C69"/>
    <w:rsid w:val="001159A1"/>
    <w:rsid w:val="001173E7"/>
    <w:rsid w:val="00117B4A"/>
    <w:rsid w:val="00121443"/>
    <w:rsid w:val="001246C7"/>
    <w:rsid w:val="00125939"/>
    <w:rsid w:val="0012637D"/>
    <w:rsid w:val="0012679C"/>
    <w:rsid w:val="0012699B"/>
    <w:rsid w:val="001278FB"/>
    <w:rsid w:val="00133022"/>
    <w:rsid w:val="0013367D"/>
    <w:rsid w:val="00133718"/>
    <w:rsid w:val="001357BD"/>
    <w:rsid w:val="00136BC8"/>
    <w:rsid w:val="001410F5"/>
    <w:rsid w:val="00142C4D"/>
    <w:rsid w:val="001463A2"/>
    <w:rsid w:val="00146B5E"/>
    <w:rsid w:val="00146C07"/>
    <w:rsid w:val="001472E7"/>
    <w:rsid w:val="00150D5D"/>
    <w:rsid w:val="0015194A"/>
    <w:rsid w:val="00153692"/>
    <w:rsid w:val="00153830"/>
    <w:rsid w:val="00153BF2"/>
    <w:rsid w:val="00156B9A"/>
    <w:rsid w:val="00160054"/>
    <w:rsid w:val="00161DF1"/>
    <w:rsid w:val="001623CB"/>
    <w:rsid w:val="001638EF"/>
    <w:rsid w:val="001645EC"/>
    <w:rsid w:val="00166087"/>
    <w:rsid w:val="00166E24"/>
    <w:rsid w:val="00170872"/>
    <w:rsid w:val="00170B97"/>
    <w:rsid w:val="00171873"/>
    <w:rsid w:val="00171F99"/>
    <w:rsid w:val="001722EB"/>
    <w:rsid w:val="0017257F"/>
    <w:rsid w:val="00173269"/>
    <w:rsid w:val="001747A0"/>
    <w:rsid w:val="00174C6A"/>
    <w:rsid w:val="00175E3B"/>
    <w:rsid w:val="001761D3"/>
    <w:rsid w:val="001811BD"/>
    <w:rsid w:val="00182E9D"/>
    <w:rsid w:val="001834E7"/>
    <w:rsid w:val="001839AC"/>
    <w:rsid w:val="00183AA3"/>
    <w:rsid w:val="0018467B"/>
    <w:rsid w:val="00184E3E"/>
    <w:rsid w:val="00185726"/>
    <w:rsid w:val="00187FA6"/>
    <w:rsid w:val="00190FBE"/>
    <w:rsid w:val="0019164D"/>
    <w:rsid w:val="00191A8C"/>
    <w:rsid w:val="001933AF"/>
    <w:rsid w:val="001957C0"/>
    <w:rsid w:val="001960D8"/>
    <w:rsid w:val="0019621A"/>
    <w:rsid w:val="00196AE1"/>
    <w:rsid w:val="001A0CCD"/>
    <w:rsid w:val="001A2BF3"/>
    <w:rsid w:val="001A34CD"/>
    <w:rsid w:val="001A4ED9"/>
    <w:rsid w:val="001A4F15"/>
    <w:rsid w:val="001A50ED"/>
    <w:rsid w:val="001A5692"/>
    <w:rsid w:val="001A5EE4"/>
    <w:rsid w:val="001B11B4"/>
    <w:rsid w:val="001B19BB"/>
    <w:rsid w:val="001B2555"/>
    <w:rsid w:val="001B2DAD"/>
    <w:rsid w:val="001B3BB5"/>
    <w:rsid w:val="001B5226"/>
    <w:rsid w:val="001B6053"/>
    <w:rsid w:val="001B75F3"/>
    <w:rsid w:val="001B7716"/>
    <w:rsid w:val="001B7A58"/>
    <w:rsid w:val="001C01E5"/>
    <w:rsid w:val="001C1E7A"/>
    <w:rsid w:val="001C297A"/>
    <w:rsid w:val="001C297D"/>
    <w:rsid w:val="001C4A4B"/>
    <w:rsid w:val="001C4FF3"/>
    <w:rsid w:val="001C5111"/>
    <w:rsid w:val="001C53D2"/>
    <w:rsid w:val="001C5EB8"/>
    <w:rsid w:val="001C60B5"/>
    <w:rsid w:val="001C65C5"/>
    <w:rsid w:val="001C6DDC"/>
    <w:rsid w:val="001D078F"/>
    <w:rsid w:val="001D11AC"/>
    <w:rsid w:val="001D16FD"/>
    <w:rsid w:val="001D1A4A"/>
    <w:rsid w:val="001D3273"/>
    <w:rsid w:val="001D3AC6"/>
    <w:rsid w:val="001D41FF"/>
    <w:rsid w:val="001D51DE"/>
    <w:rsid w:val="001D54B0"/>
    <w:rsid w:val="001D5DBB"/>
    <w:rsid w:val="001D7A24"/>
    <w:rsid w:val="001E01BA"/>
    <w:rsid w:val="001E1EAF"/>
    <w:rsid w:val="001E2CE8"/>
    <w:rsid w:val="001E331D"/>
    <w:rsid w:val="001E5026"/>
    <w:rsid w:val="001E526F"/>
    <w:rsid w:val="001E6E72"/>
    <w:rsid w:val="001E7CA9"/>
    <w:rsid w:val="001F2C11"/>
    <w:rsid w:val="001F2E1C"/>
    <w:rsid w:val="001F332E"/>
    <w:rsid w:val="001F37D8"/>
    <w:rsid w:val="001F3950"/>
    <w:rsid w:val="001F3EB9"/>
    <w:rsid w:val="001F3FB1"/>
    <w:rsid w:val="001F495B"/>
    <w:rsid w:val="001F52E5"/>
    <w:rsid w:val="001F591F"/>
    <w:rsid w:val="00200EEB"/>
    <w:rsid w:val="00201503"/>
    <w:rsid w:val="0020189A"/>
    <w:rsid w:val="00202633"/>
    <w:rsid w:val="00204E4A"/>
    <w:rsid w:val="0020796E"/>
    <w:rsid w:val="00210AB8"/>
    <w:rsid w:val="002116B2"/>
    <w:rsid w:val="00211B52"/>
    <w:rsid w:val="002130DC"/>
    <w:rsid w:val="00215DD2"/>
    <w:rsid w:val="00216852"/>
    <w:rsid w:val="00220BED"/>
    <w:rsid w:val="0022194D"/>
    <w:rsid w:val="00223891"/>
    <w:rsid w:val="002244A7"/>
    <w:rsid w:val="002263CF"/>
    <w:rsid w:val="00227E66"/>
    <w:rsid w:val="00230162"/>
    <w:rsid w:val="00230554"/>
    <w:rsid w:val="002306A5"/>
    <w:rsid w:val="002401AB"/>
    <w:rsid w:val="002432C5"/>
    <w:rsid w:val="00244DBE"/>
    <w:rsid w:val="00245B14"/>
    <w:rsid w:val="0024600E"/>
    <w:rsid w:val="002471CC"/>
    <w:rsid w:val="00247C87"/>
    <w:rsid w:val="002502B1"/>
    <w:rsid w:val="002507DE"/>
    <w:rsid w:val="0025166B"/>
    <w:rsid w:val="0025179B"/>
    <w:rsid w:val="00252F38"/>
    <w:rsid w:val="00254213"/>
    <w:rsid w:val="002548E6"/>
    <w:rsid w:val="00254F2E"/>
    <w:rsid w:val="00254F3B"/>
    <w:rsid w:val="00255382"/>
    <w:rsid w:val="00255B49"/>
    <w:rsid w:val="00260C38"/>
    <w:rsid w:val="00261BF5"/>
    <w:rsid w:val="00263289"/>
    <w:rsid w:val="0026384A"/>
    <w:rsid w:val="002663C0"/>
    <w:rsid w:val="00266692"/>
    <w:rsid w:val="002669E3"/>
    <w:rsid w:val="002676A9"/>
    <w:rsid w:val="00267C30"/>
    <w:rsid w:val="00271ACB"/>
    <w:rsid w:val="00272665"/>
    <w:rsid w:val="00274340"/>
    <w:rsid w:val="002748C4"/>
    <w:rsid w:val="00275F40"/>
    <w:rsid w:val="00280038"/>
    <w:rsid w:val="0028176F"/>
    <w:rsid w:val="00282F16"/>
    <w:rsid w:val="0028362B"/>
    <w:rsid w:val="00284AC6"/>
    <w:rsid w:val="00285F12"/>
    <w:rsid w:val="002863C9"/>
    <w:rsid w:val="00286B88"/>
    <w:rsid w:val="0029057B"/>
    <w:rsid w:val="002917A4"/>
    <w:rsid w:val="0029267D"/>
    <w:rsid w:val="0029268C"/>
    <w:rsid w:val="00294F74"/>
    <w:rsid w:val="0029596B"/>
    <w:rsid w:val="002962B2"/>
    <w:rsid w:val="002964E9"/>
    <w:rsid w:val="002968E3"/>
    <w:rsid w:val="002A2621"/>
    <w:rsid w:val="002A3E90"/>
    <w:rsid w:val="002A6777"/>
    <w:rsid w:val="002B08B1"/>
    <w:rsid w:val="002B28B3"/>
    <w:rsid w:val="002B2F03"/>
    <w:rsid w:val="002B40B3"/>
    <w:rsid w:val="002B540E"/>
    <w:rsid w:val="002B5AE8"/>
    <w:rsid w:val="002B5BDD"/>
    <w:rsid w:val="002B6521"/>
    <w:rsid w:val="002B66C7"/>
    <w:rsid w:val="002C0538"/>
    <w:rsid w:val="002C412D"/>
    <w:rsid w:val="002C49E5"/>
    <w:rsid w:val="002C6CCD"/>
    <w:rsid w:val="002C7113"/>
    <w:rsid w:val="002C73B2"/>
    <w:rsid w:val="002C7E76"/>
    <w:rsid w:val="002D42AD"/>
    <w:rsid w:val="002D5DEC"/>
    <w:rsid w:val="002D6327"/>
    <w:rsid w:val="002D71A6"/>
    <w:rsid w:val="002E298B"/>
    <w:rsid w:val="002E2A6B"/>
    <w:rsid w:val="002E3BD5"/>
    <w:rsid w:val="002E48BC"/>
    <w:rsid w:val="002E4BE9"/>
    <w:rsid w:val="002E4FA2"/>
    <w:rsid w:val="002E506C"/>
    <w:rsid w:val="002E5A58"/>
    <w:rsid w:val="002E5F98"/>
    <w:rsid w:val="002E6776"/>
    <w:rsid w:val="002E6F2B"/>
    <w:rsid w:val="002E71EC"/>
    <w:rsid w:val="002E7DD3"/>
    <w:rsid w:val="002F58B2"/>
    <w:rsid w:val="002F699E"/>
    <w:rsid w:val="002F73D7"/>
    <w:rsid w:val="002F7722"/>
    <w:rsid w:val="0030141A"/>
    <w:rsid w:val="00302244"/>
    <w:rsid w:val="00302E2F"/>
    <w:rsid w:val="00304D48"/>
    <w:rsid w:val="003061F3"/>
    <w:rsid w:val="003062AB"/>
    <w:rsid w:val="00307830"/>
    <w:rsid w:val="00312210"/>
    <w:rsid w:val="00317923"/>
    <w:rsid w:val="0032050F"/>
    <w:rsid w:val="00321489"/>
    <w:rsid w:val="00321AAC"/>
    <w:rsid w:val="00322001"/>
    <w:rsid w:val="00322752"/>
    <w:rsid w:val="00326D1C"/>
    <w:rsid w:val="00327AFA"/>
    <w:rsid w:val="00330148"/>
    <w:rsid w:val="00330EE0"/>
    <w:rsid w:val="003332A5"/>
    <w:rsid w:val="00334D6A"/>
    <w:rsid w:val="00335295"/>
    <w:rsid w:val="00336B43"/>
    <w:rsid w:val="00337CF4"/>
    <w:rsid w:val="003418E3"/>
    <w:rsid w:val="00341C35"/>
    <w:rsid w:val="003425ED"/>
    <w:rsid w:val="0034689E"/>
    <w:rsid w:val="00347929"/>
    <w:rsid w:val="00347B54"/>
    <w:rsid w:val="0035093B"/>
    <w:rsid w:val="003518B0"/>
    <w:rsid w:val="00352331"/>
    <w:rsid w:val="0035370C"/>
    <w:rsid w:val="00353DD6"/>
    <w:rsid w:val="003540B6"/>
    <w:rsid w:val="003552AD"/>
    <w:rsid w:val="00357733"/>
    <w:rsid w:val="0035792F"/>
    <w:rsid w:val="00357CA4"/>
    <w:rsid w:val="00357F52"/>
    <w:rsid w:val="0036025A"/>
    <w:rsid w:val="00360341"/>
    <w:rsid w:val="00361E7F"/>
    <w:rsid w:val="0036240B"/>
    <w:rsid w:val="003626FB"/>
    <w:rsid w:val="00363966"/>
    <w:rsid w:val="00371C47"/>
    <w:rsid w:val="00371F3B"/>
    <w:rsid w:val="00372320"/>
    <w:rsid w:val="003726FE"/>
    <w:rsid w:val="003742E3"/>
    <w:rsid w:val="0037472A"/>
    <w:rsid w:val="00377B8F"/>
    <w:rsid w:val="00380097"/>
    <w:rsid w:val="00380179"/>
    <w:rsid w:val="003842A6"/>
    <w:rsid w:val="00390945"/>
    <w:rsid w:val="00393B36"/>
    <w:rsid w:val="00394CFB"/>
    <w:rsid w:val="003951BE"/>
    <w:rsid w:val="0039699D"/>
    <w:rsid w:val="003A1199"/>
    <w:rsid w:val="003A1ABB"/>
    <w:rsid w:val="003A43B7"/>
    <w:rsid w:val="003A4B0F"/>
    <w:rsid w:val="003A574C"/>
    <w:rsid w:val="003A7AF5"/>
    <w:rsid w:val="003A7EC0"/>
    <w:rsid w:val="003A7FF7"/>
    <w:rsid w:val="003B0446"/>
    <w:rsid w:val="003B1415"/>
    <w:rsid w:val="003B1780"/>
    <w:rsid w:val="003B1B67"/>
    <w:rsid w:val="003B1BA6"/>
    <w:rsid w:val="003B3D78"/>
    <w:rsid w:val="003B41A8"/>
    <w:rsid w:val="003B604A"/>
    <w:rsid w:val="003B6BE1"/>
    <w:rsid w:val="003B7463"/>
    <w:rsid w:val="003C1015"/>
    <w:rsid w:val="003C1025"/>
    <w:rsid w:val="003C1FA3"/>
    <w:rsid w:val="003C23E6"/>
    <w:rsid w:val="003C25A1"/>
    <w:rsid w:val="003C2BAC"/>
    <w:rsid w:val="003C31F3"/>
    <w:rsid w:val="003C3231"/>
    <w:rsid w:val="003C42E1"/>
    <w:rsid w:val="003C51F7"/>
    <w:rsid w:val="003C6D0B"/>
    <w:rsid w:val="003C6FE4"/>
    <w:rsid w:val="003C7538"/>
    <w:rsid w:val="003C78EA"/>
    <w:rsid w:val="003D008E"/>
    <w:rsid w:val="003D1529"/>
    <w:rsid w:val="003D247D"/>
    <w:rsid w:val="003D24FB"/>
    <w:rsid w:val="003D2EFB"/>
    <w:rsid w:val="003D365C"/>
    <w:rsid w:val="003D4917"/>
    <w:rsid w:val="003D49FD"/>
    <w:rsid w:val="003D5A99"/>
    <w:rsid w:val="003D7C9E"/>
    <w:rsid w:val="003D7FD2"/>
    <w:rsid w:val="003E08E4"/>
    <w:rsid w:val="003E1098"/>
    <w:rsid w:val="003E276E"/>
    <w:rsid w:val="003E3C20"/>
    <w:rsid w:val="003E444B"/>
    <w:rsid w:val="003E5776"/>
    <w:rsid w:val="003E5785"/>
    <w:rsid w:val="003E5E80"/>
    <w:rsid w:val="003E7235"/>
    <w:rsid w:val="003E7D8D"/>
    <w:rsid w:val="003F0002"/>
    <w:rsid w:val="003F0F80"/>
    <w:rsid w:val="003F184B"/>
    <w:rsid w:val="003F1BCE"/>
    <w:rsid w:val="003F3F21"/>
    <w:rsid w:val="003F4464"/>
    <w:rsid w:val="003F498A"/>
    <w:rsid w:val="003F51BB"/>
    <w:rsid w:val="003F5FE2"/>
    <w:rsid w:val="003F69E0"/>
    <w:rsid w:val="003F6A54"/>
    <w:rsid w:val="003F6C39"/>
    <w:rsid w:val="003F75E4"/>
    <w:rsid w:val="00400BFF"/>
    <w:rsid w:val="00404AB0"/>
    <w:rsid w:val="00404DC7"/>
    <w:rsid w:val="00406774"/>
    <w:rsid w:val="004070B4"/>
    <w:rsid w:val="00407BCD"/>
    <w:rsid w:val="00410301"/>
    <w:rsid w:val="00410D5F"/>
    <w:rsid w:val="00411E63"/>
    <w:rsid w:val="00412E9C"/>
    <w:rsid w:val="00412F2E"/>
    <w:rsid w:val="0041445D"/>
    <w:rsid w:val="00414B6F"/>
    <w:rsid w:val="004150CE"/>
    <w:rsid w:val="004162F2"/>
    <w:rsid w:val="00416D8B"/>
    <w:rsid w:val="00416FEC"/>
    <w:rsid w:val="00417675"/>
    <w:rsid w:val="00423FFE"/>
    <w:rsid w:val="004258BC"/>
    <w:rsid w:val="0042669C"/>
    <w:rsid w:val="00426D1C"/>
    <w:rsid w:val="00427349"/>
    <w:rsid w:val="00427369"/>
    <w:rsid w:val="00430F90"/>
    <w:rsid w:val="00431686"/>
    <w:rsid w:val="0043590F"/>
    <w:rsid w:val="00435F4A"/>
    <w:rsid w:val="004363A1"/>
    <w:rsid w:val="00436A04"/>
    <w:rsid w:val="00441537"/>
    <w:rsid w:val="0044381C"/>
    <w:rsid w:val="00443F5E"/>
    <w:rsid w:val="00446259"/>
    <w:rsid w:val="0044773B"/>
    <w:rsid w:val="004507A0"/>
    <w:rsid w:val="004539A4"/>
    <w:rsid w:val="00454166"/>
    <w:rsid w:val="00454178"/>
    <w:rsid w:val="00455041"/>
    <w:rsid w:val="004552BC"/>
    <w:rsid w:val="0045572E"/>
    <w:rsid w:val="00455E7C"/>
    <w:rsid w:val="004572AF"/>
    <w:rsid w:val="00457B3D"/>
    <w:rsid w:val="0046122B"/>
    <w:rsid w:val="00461593"/>
    <w:rsid w:val="004620E7"/>
    <w:rsid w:val="0046242F"/>
    <w:rsid w:val="00463A67"/>
    <w:rsid w:val="0046417E"/>
    <w:rsid w:val="004642B5"/>
    <w:rsid w:val="004642F9"/>
    <w:rsid w:val="00465285"/>
    <w:rsid w:val="00465CD4"/>
    <w:rsid w:val="004702DC"/>
    <w:rsid w:val="004730C2"/>
    <w:rsid w:val="00473E4C"/>
    <w:rsid w:val="00475B37"/>
    <w:rsid w:val="00476C8C"/>
    <w:rsid w:val="004800AA"/>
    <w:rsid w:val="00481D86"/>
    <w:rsid w:val="0048372D"/>
    <w:rsid w:val="00484088"/>
    <w:rsid w:val="00491FAA"/>
    <w:rsid w:val="00493358"/>
    <w:rsid w:val="00496940"/>
    <w:rsid w:val="00497009"/>
    <w:rsid w:val="004A2A5B"/>
    <w:rsid w:val="004A3251"/>
    <w:rsid w:val="004A48E5"/>
    <w:rsid w:val="004A5EE3"/>
    <w:rsid w:val="004A68CE"/>
    <w:rsid w:val="004A6FB9"/>
    <w:rsid w:val="004B2CA7"/>
    <w:rsid w:val="004B51F3"/>
    <w:rsid w:val="004B71E1"/>
    <w:rsid w:val="004C0414"/>
    <w:rsid w:val="004C3E59"/>
    <w:rsid w:val="004C4A74"/>
    <w:rsid w:val="004C567C"/>
    <w:rsid w:val="004C755C"/>
    <w:rsid w:val="004D1B70"/>
    <w:rsid w:val="004D230C"/>
    <w:rsid w:val="004D33C0"/>
    <w:rsid w:val="004D3F0B"/>
    <w:rsid w:val="004D7927"/>
    <w:rsid w:val="004E126A"/>
    <w:rsid w:val="004E196F"/>
    <w:rsid w:val="004E28A9"/>
    <w:rsid w:val="004E2FD1"/>
    <w:rsid w:val="004E3A7F"/>
    <w:rsid w:val="004E4B49"/>
    <w:rsid w:val="004E4B8E"/>
    <w:rsid w:val="004E54FD"/>
    <w:rsid w:val="004E55BA"/>
    <w:rsid w:val="004E5A6B"/>
    <w:rsid w:val="004E6B6D"/>
    <w:rsid w:val="004E7040"/>
    <w:rsid w:val="004F099C"/>
    <w:rsid w:val="004F0BD1"/>
    <w:rsid w:val="004F16DE"/>
    <w:rsid w:val="004F1F39"/>
    <w:rsid w:val="004F1F59"/>
    <w:rsid w:val="004F2CA9"/>
    <w:rsid w:val="004F408F"/>
    <w:rsid w:val="004F4EB0"/>
    <w:rsid w:val="004F6367"/>
    <w:rsid w:val="004F68CB"/>
    <w:rsid w:val="00500267"/>
    <w:rsid w:val="0050084C"/>
    <w:rsid w:val="0050101A"/>
    <w:rsid w:val="0050211E"/>
    <w:rsid w:val="005039E1"/>
    <w:rsid w:val="005059A2"/>
    <w:rsid w:val="00510E91"/>
    <w:rsid w:val="005120D0"/>
    <w:rsid w:val="00512ABD"/>
    <w:rsid w:val="005134C4"/>
    <w:rsid w:val="005145F0"/>
    <w:rsid w:val="005152FD"/>
    <w:rsid w:val="0051535D"/>
    <w:rsid w:val="0051601A"/>
    <w:rsid w:val="0051666F"/>
    <w:rsid w:val="00516FF7"/>
    <w:rsid w:val="00520DBA"/>
    <w:rsid w:val="005211F1"/>
    <w:rsid w:val="0052267F"/>
    <w:rsid w:val="00523E8B"/>
    <w:rsid w:val="00523F68"/>
    <w:rsid w:val="00524E9B"/>
    <w:rsid w:val="00525544"/>
    <w:rsid w:val="0052702E"/>
    <w:rsid w:val="0052715D"/>
    <w:rsid w:val="0052742E"/>
    <w:rsid w:val="00527AB3"/>
    <w:rsid w:val="00527B1F"/>
    <w:rsid w:val="00532BFB"/>
    <w:rsid w:val="00534770"/>
    <w:rsid w:val="005347F2"/>
    <w:rsid w:val="0053482D"/>
    <w:rsid w:val="00535DEA"/>
    <w:rsid w:val="0053781C"/>
    <w:rsid w:val="005413EA"/>
    <w:rsid w:val="00542245"/>
    <w:rsid w:val="00542534"/>
    <w:rsid w:val="00543303"/>
    <w:rsid w:val="00543428"/>
    <w:rsid w:val="00544C24"/>
    <w:rsid w:val="00544CFF"/>
    <w:rsid w:val="0054578C"/>
    <w:rsid w:val="005457B6"/>
    <w:rsid w:val="00547289"/>
    <w:rsid w:val="005529FB"/>
    <w:rsid w:val="00552B86"/>
    <w:rsid w:val="00553AF6"/>
    <w:rsid w:val="005541AE"/>
    <w:rsid w:val="00556C37"/>
    <w:rsid w:val="00557719"/>
    <w:rsid w:val="00557797"/>
    <w:rsid w:val="005610E1"/>
    <w:rsid w:val="0056212E"/>
    <w:rsid w:val="00562350"/>
    <w:rsid w:val="005626F7"/>
    <w:rsid w:val="0056339B"/>
    <w:rsid w:val="00564BD5"/>
    <w:rsid w:val="00566048"/>
    <w:rsid w:val="00570829"/>
    <w:rsid w:val="0057382E"/>
    <w:rsid w:val="00573F11"/>
    <w:rsid w:val="0057652B"/>
    <w:rsid w:val="00577867"/>
    <w:rsid w:val="005801F1"/>
    <w:rsid w:val="00583181"/>
    <w:rsid w:val="00584826"/>
    <w:rsid w:val="00586556"/>
    <w:rsid w:val="00586D4D"/>
    <w:rsid w:val="00590B04"/>
    <w:rsid w:val="00592222"/>
    <w:rsid w:val="00592ED3"/>
    <w:rsid w:val="00593EA8"/>
    <w:rsid w:val="0059548A"/>
    <w:rsid w:val="00595B33"/>
    <w:rsid w:val="00597834"/>
    <w:rsid w:val="00597F7E"/>
    <w:rsid w:val="005A052F"/>
    <w:rsid w:val="005A0EF1"/>
    <w:rsid w:val="005A1AB8"/>
    <w:rsid w:val="005A251E"/>
    <w:rsid w:val="005A2622"/>
    <w:rsid w:val="005A2B28"/>
    <w:rsid w:val="005A3B55"/>
    <w:rsid w:val="005A42AC"/>
    <w:rsid w:val="005A539A"/>
    <w:rsid w:val="005A5BAF"/>
    <w:rsid w:val="005A759C"/>
    <w:rsid w:val="005B04ED"/>
    <w:rsid w:val="005B0A71"/>
    <w:rsid w:val="005B205E"/>
    <w:rsid w:val="005B2F2D"/>
    <w:rsid w:val="005B32E2"/>
    <w:rsid w:val="005B3DE6"/>
    <w:rsid w:val="005B41DA"/>
    <w:rsid w:val="005B7A56"/>
    <w:rsid w:val="005B7DCA"/>
    <w:rsid w:val="005C2895"/>
    <w:rsid w:val="005C2926"/>
    <w:rsid w:val="005C2996"/>
    <w:rsid w:val="005C621A"/>
    <w:rsid w:val="005C66E2"/>
    <w:rsid w:val="005D06B9"/>
    <w:rsid w:val="005D2F20"/>
    <w:rsid w:val="005D4704"/>
    <w:rsid w:val="005E0638"/>
    <w:rsid w:val="005E07B2"/>
    <w:rsid w:val="005E1D93"/>
    <w:rsid w:val="005E2EB5"/>
    <w:rsid w:val="005E4E34"/>
    <w:rsid w:val="005E5209"/>
    <w:rsid w:val="005E5689"/>
    <w:rsid w:val="005E71B6"/>
    <w:rsid w:val="005E7962"/>
    <w:rsid w:val="005E7BB2"/>
    <w:rsid w:val="005F1E41"/>
    <w:rsid w:val="005F6EE1"/>
    <w:rsid w:val="005F7D64"/>
    <w:rsid w:val="006003D0"/>
    <w:rsid w:val="00601156"/>
    <w:rsid w:val="006013B3"/>
    <w:rsid w:val="00605899"/>
    <w:rsid w:val="00607407"/>
    <w:rsid w:val="00607416"/>
    <w:rsid w:val="0061058E"/>
    <w:rsid w:val="00611031"/>
    <w:rsid w:val="006123D1"/>
    <w:rsid w:val="00612C48"/>
    <w:rsid w:val="00612C56"/>
    <w:rsid w:val="006131DC"/>
    <w:rsid w:val="0061382C"/>
    <w:rsid w:val="00613834"/>
    <w:rsid w:val="0061622A"/>
    <w:rsid w:val="00616912"/>
    <w:rsid w:val="006174A0"/>
    <w:rsid w:val="00620CC1"/>
    <w:rsid w:val="00624DFF"/>
    <w:rsid w:val="00625907"/>
    <w:rsid w:val="0062711E"/>
    <w:rsid w:val="0062769E"/>
    <w:rsid w:val="00630BEB"/>
    <w:rsid w:val="00630C02"/>
    <w:rsid w:val="0063228A"/>
    <w:rsid w:val="00632913"/>
    <w:rsid w:val="00633DC3"/>
    <w:rsid w:val="006405EA"/>
    <w:rsid w:val="006410F3"/>
    <w:rsid w:val="00644115"/>
    <w:rsid w:val="00645486"/>
    <w:rsid w:val="006459F3"/>
    <w:rsid w:val="00645D49"/>
    <w:rsid w:val="00645D8D"/>
    <w:rsid w:val="00647461"/>
    <w:rsid w:val="00650962"/>
    <w:rsid w:val="00650CA5"/>
    <w:rsid w:val="00650D20"/>
    <w:rsid w:val="00651AA6"/>
    <w:rsid w:val="00651EAD"/>
    <w:rsid w:val="00652BD6"/>
    <w:rsid w:val="00656880"/>
    <w:rsid w:val="00660040"/>
    <w:rsid w:val="00660B2B"/>
    <w:rsid w:val="00661831"/>
    <w:rsid w:val="00662765"/>
    <w:rsid w:val="00663028"/>
    <w:rsid w:val="006639BF"/>
    <w:rsid w:val="006647E6"/>
    <w:rsid w:val="0066546E"/>
    <w:rsid w:val="006663F2"/>
    <w:rsid w:val="006672DC"/>
    <w:rsid w:val="00670FB3"/>
    <w:rsid w:val="0067211D"/>
    <w:rsid w:val="00672121"/>
    <w:rsid w:val="00672548"/>
    <w:rsid w:val="00672E76"/>
    <w:rsid w:val="00673B06"/>
    <w:rsid w:val="00673BD2"/>
    <w:rsid w:val="00673DB9"/>
    <w:rsid w:val="00673DEE"/>
    <w:rsid w:val="00674F48"/>
    <w:rsid w:val="00677A09"/>
    <w:rsid w:val="006809F8"/>
    <w:rsid w:val="00681D3B"/>
    <w:rsid w:val="00683C4F"/>
    <w:rsid w:val="006841E5"/>
    <w:rsid w:val="00685A54"/>
    <w:rsid w:val="00686251"/>
    <w:rsid w:val="00686D2A"/>
    <w:rsid w:val="006874E9"/>
    <w:rsid w:val="00687B0D"/>
    <w:rsid w:val="00687FC9"/>
    <w:rsid w:val="006905A6"/>
    <w:rsid w:val="00690B5B"/>
    <w:rsid w:val="00692259"/>
    <w:rsid w:val="00694281"/>
    <w:rsid w:val="00694648"/>
    <w:rsid w:val="006962E4"/>
    <w:rsid w:val="006A09E8"/>
    <w:rsid w:val="006A16CE"/>
    <w:rsid w:val="006A1A71"/>
    <w:rsid w:val="006A53B6"/>
    <w:rsid w:val="006A61FB"/>
    <w:rsid w:val="006A6826"/>
    <w:rsid w:val="006A6D61"/>
    <w:rsid w:val="006B01B2"/>
    <w:rsid w:val="006B1535"/>
    <w:rsid w:val="006B29A1"/>
    <w:rsid w:val="006B2E35"/>
    <w:rsid w:val="006B34A7"/>
    <w:rsid w:val="006B3663"/>
    <w:rsid w:val="006B3786"/>
    <w:rsid w:val="006B4254"/>
    <w:rsid w:val="006B478B"/>
    <w:rsid w:val="006B4CBE"/>
    <w:rsid w:val="006B5DF9"/>
    <w:rsid w:val="006B74FD"/>
    <w:rsid w:val="006C0E95"/>
    <w:rsid w:val="006C18EE"/>
    <w:rsid w:val="006C1BC7"/>
    <w:rsid w:val="006C31FB"/>
    <w:rsid w:val="006C3CFE"/>
    <w:rsid w:val="006C68F9"/>
    <w:rsid w:val="006C731B"/>
    <w:rsid w:val="006C7504"/>
    <w:rsid w:val="006C7FDA"/>
    <w:rsid w:val="006D0767"/>
    <w:rsid w:val="006D1DF1"/>
    <w:rsid w:val="006D2CD2"/>
    <w:rsid w:val="006D4C7C"/>
    <w:rsid w:val="006D4E46"/>
    <w:rsid w:val="006D518B"/>
    <w:rsid w:val="006D69B2"/>
    <w:rsid w:val="006D6A20"/>
    <w:rsid w:val="006E0083"/>
    <w:rsid w:val="006E039D"/>
    <w:rsid w:val="006E0D73"/>
    <w:rsid w:val="006E1077"/>
    <w:rsid w:val="006E3888"/>
    <w:rsid w:val="006E430C"/>
    <w:rsid w:val="006E4950"/>
    <w:rsid w:val="006E64B3"/>
    <w:rsid w:val="006E64BB"/>
    <w:rsid w:val="006E7478"/>
    <w:rsid w:val="006F13B5"/>
    <w:rsid w:val="006F1E6A"/>
    <w:rsid w:val="006F2C97"/>
    <w:rsid w:val="006F3EC4"/>
    <w:rsid w:val="006F4B64"/>
    <w:rsid w:val="006F51EF"/>
    <w:rsid w:val="006F675D"/>
    <w:rsid w:val="00700CD1"/>
    <w:rsid w:val="00701AB9"/>
    <w:rsid w:val="007034C6"/>
    <w:rsid w:val="0070434F"/>
    <w:rsid w:val="00704B4D"/>
    <w:rsid w:val="00705521"/>
    <w:rsid w:val="0071016F"/>
    <w:rsid w:val="007108DD"/>
    <w:rsid w:val="007111D2"/>
    <w:rsid w:val="007121CA"/>
    <w:rsid w:val="00712628"/>
    <w:rsid w:val="00712A90"/>
    <w:rsid w:val="00714EDC"/>
    <w:rsid w:val="00716575"/>
    <w:rsid w:val="00717755"/>
    <w:rsid w:val="0072257B"/>
    <w:rsid w:val="00722BD6"/>
    <w:rsid w:val="00724082"/>
    <w:rsid w:val="00724AE8"/>
    <w:rsid w:val="00724F13"/>
    <w:rsid w:val="00724FD6"/>
    <w:rsid w:val="0072633F"/>
    <w:rsid w:val="00726F0E"/>
    <w:rsid w:val="00731255"/>
    <w:rsid w:val="00732B7C"/>
    <w:rsid w:val="0073480B"/>
    <w:rsid w:val="00734D4C"/>
    <w:rsid w:val="00735DAD"/>
    <w:rsid w:val="007361CF"/>
    <w:rsid w:val="00740332"/>
    <w:rsid w:val="0074204F"/>
    <w:rsid w:val="00745428"/>
    <w:rsid w:val="00745FCE"/>
    <w:rsid w:val="00746BFC"/>
    <w:rsid w:val="00750E25"/>
    <w:rsid w:val="0075258C"/>
    <w:rsid w:val="007529D2"/>
    <w:rsid w:val="007552ED"/>
    <w:rsid w:val="00756D49"/>
    <w:rsid w:val="00757164"/>
    <w:rsid w:val="007571FF"/>
    <w:rsid w:val="00757C96"/>
    <w:rsid w:val="00760297"/>
    <w:rsid w:val="00762A29"/>
    <w:rsid w:val="007632E3"/>
    <w:rsid w:val="00765538"/>
    <w:rsid w:val="007655F1"/>
    <w:rsid w:val="00766EF4"/>
    <w:rsid w:val="00767E77"/>
    <w:rsid w:val="00770785"/>
    <w:rsid w:val="007726FE"/>
    <w:rsid w:val="007731F6"/>
    <w:rsid w:val="007733C2"/>
    <w:rsid w:val="00773CA1"/>
    <w:rsid w:val="00774364"/>
    <w:rsid w:val="00775811"/>
    <w:rsid w:val="00775E2A"/>
    <w:rsid w:val="007776B7"/>
    <w:rsid w:val="007778B7"/>
    <w:rsid w:val="0077790D"/>
    <w:rsid w:val="00781059"/>
    <w:rsid w:val="0078189D"/>
    <w:rsid w:val="00783031"/>
    <w:rsid w:val="007831A3"/>
    <w:rsid w:val="007861C5"/>
    <w:rsid w:val="007863D7"/>
    <w:rsid w:val="00786FB5"/>
    <w:rsid w:val="007907CF"/>
    <w:rsid w:val="00790D81"/>
    <w:rsid w:val="00791D13"/>
    <w:rsid w:val="007920A2"/>
    <w:rsid w:val="007928EF"/>
    <w:rsid w:val="00795E46"/>
    <w:rsid w:val="007967C9"/>
    <w:rsid w:val="00796C30"/>
    <w:rsid w:val="007A0241"/>
    <w:rsid w:val="007A1976"/>
    <w:rsid w:val="007A19DA"/>
    <w:rsid w:val="007A500A"/>
    <w:rsid w:val="007A55E4"/>
    <w:rsid w:val="007A63CF"/>
    <w:rsid w:val="007A6767"/>
    <w:rsid w:val="007A68FB"/>
    <w:rsid w:val="007A74B1"/>
    <w:rsid w:val="007A7835"/>
    <w:rsid w:val="007A7A81"/>
    <w:rsid w:val="007B04AC"/>
    <w:rsid w:val="007B0A0F"/>
    <w:rsid w:val="007B0EC8"/>
    <w:rsid w:val="007B205D"/>
    <w:rsid w:val="007B3190"/>
    <w:rsid w:val="007B342F"/>
    <w:rsid w:val="007B4368"/>
    <w:rsid w:val="007B4997"/>
    <w:rsid w:val="007B49AE"/>
    <w:rsid w:val="007B5E8A"/>
    <w:rsid w:val="007B799D"/>
    <w:rsid w:val="007C10DB"/>
    <w:rsid w:val="007C3BA7"/>
    <w:rsid w:val="007C59A0"/>
    <w:rsid w:val="007C6EE1"/>
    <w:rsid w:val="007C7868"/>
    <w:rsid w:val="007D0168"/>
    <w:rsid w:val="007D0671"/>
    <w:rsid w:val="007D12FF"/>
    <w:rsid w:val="007D1564"/>
    <w:rsid w:val="007D1E9E"/>
    <w:rsid w:val="007D2EED"/>
    <w:rsid w:val="007D423D"/>
    <w:rsid w:val="007D42FA"/>
    <w:rsid w:val="007D4F8C"/>
    <w:rsid w:val="007E2AA4"/>
    <w:rsid w:val="007E53CE"/>
    <w:rsid w:val="007E65F4"/>
    <w:rsid w:val="007E7038"/>
    <w:rsid w:val="007F0D86"/>
    <w:rsid w:val="007F1DC0"/>
    <w:rsid w:val="007F3574"/>
    <w:rsid w:val="007F457D"/>
    <w:rsid w:val="007F608F"/>
    <w:rsid w:val="007F60D1"/>
    <w:rsid w:val="008026A8"/>
    <w:rsid w:val="008033B5"/>
    <w:rsid w:val="0080343D"/>
    <w:rsid w:val="00804859"/>
    <w:rsid w:val="00804F37"/>
    <w:rsid w:val="00806E00"/>
    <w:rsid w:val="00807413"/>
    <w:rsid w:val="0081494E"/>
    <w:rsid w:val="008161B3"/>
    <w:rsid w:val="00816958"/>
    <w:rsid w:val="008208FE"/>
    <w:rsid w:val="00822878"/>
    <w:rsid w:val="00822BC4"/>
    <w:rsid w:val="00823252"/>
    <w:rsid w:val="008239B4"/>
    <w:rsid w:val="00823F70"/>
    <w:rsid w:val="00824597"/>
    <w:rsid w:val="00825107"/>
    <w:rsid w:val="00825131"/>
    <w:rsid w:val="008255CA"/>
    <w:rsid w:val="008260BC"/>
    <w:rsid w:val="0082778C"/>
    <w:rsid w:val="00827A67"/>
    <w:rsid w:val="00833B29"/>
    <w:rsid w:val="00836ADD"/>
    <w:rsid w:val="00837A1D"/>
    <w:rsid w:val="008403A8"/>
    <w:rsid w:val="00842D8D"/>
    <w:rsid w:val="008435A3"/>
    <w:rsid w:val="00845D40"/>
    <w:rsid w:val="008460D4"/>
    <w:rsid w:val="00846BEC"/>
    <w:rsid w:val="00847B52"/>
    <w:rsid w:val="0085005A"/>
    <w:rsid w:val="00850664"/>
    <w:rsid w:val="00851015"/>
    <w:rsid w:val="0085202D"/>
    <w:rsid w:val="008526CF"/>
    <w:rsid w:val="00852A20"/>
    <w:rsid w:val="00852C6B"/>
    <w:rsid w:val="00853C47"/>
    <w:rsid w:val="0085582E"/>
    <w:rsid w:val="0085751B"/>
    <w:rsid w:val="008577C9"/>
    <w:rsid w:val="00857B41"/>
    <w:rsid w:val="00860304"/>
    <w:rsid w:val="008607A4"/>
    <w:rsid w:val="0086156F"/>
    <w:rsid w:val="00861A66"/>
    <w:rsid w:val="00862C48"/>
    <w:rsid w:val="00864C40"/>
    <w:rsid w:val="00866201"/>
    <w:rsid w:val="008664B2"/>
    <w:rsid w:val="0087462E"/>
    <w:rsid w:val="00875EC7"/>
    <w:rsid w:val="00876CF1"/>
    <w:rsid w:val="00877E7B"/>
    <w:rsid w:val="008805C0"/>
    <w:rsid w:val="0088214E"/>
    <w:rsid w:val="00883584"/>
    <w:rsid w:val="008838B8"/>
    <w:rsid w:val="00885EE6"/>
    <w:rsid w:val="008874EF"/>
    <w:rsid w:val="00890050"/>
    <w:rsid w:val="008907B4"/>
    <w:rsid w:val="00890A21"/>
    <w:rsid w:val="00890B31"/>
    <w:rsid w:val="00891797"/>
    <w:rsid w:val="008917AB"/>
    <w:rsid w:val="00894D15"/>
    <w:rsid w:val="0089511A"/>
    <w:rsid w:val="00895E96"/>
    <w:rsid w:val="0089636C"/>
    <w:rsid w:val="00897C47"/>
    <w:rsid w:val="008A04E2"/>
    <w:rsid w:val="008A1391"/>
    <w:rsid w:val="008A150D"/>
    <w:rsid w:val="008A15DF"/>
    <w:rsid w:val="008A18C3"/>
    <w:rsid w:val="008A1C17"/>
    <w:rsid w:val="008A1EB3"/>
    <w:rsid w:val="008A2AFF"/>
    <w:rsid w:val="008A3C07"/>
    <w:rsid w:val="008A3E48"/>
    <w:rsid w:val="008A62B5"/>
    <w:rsid w:val="008A743C"/>
    <w:rsid w:val="008B06BA"/>
    <w:rsid w:val="008B1192"/>
    <w:rsid w:val="008B1924"/>
    <w:rsid w:val="008B219A"/>
    <w:rsid w:val="008B2805"/>
    <w:rsid w:val="008B2F9B"/>
    <w:rsid w:val="008B347A"/>
    <w:rsid w:val="008B4E0E"/>
    <w:rsid w:val="008B4F21"/>
    <w:rsid w:val="008B5D5E"/>
    <w:rsid w:val="008B6915"/>
    <w:rsid w:val="008B69F7"/>
    <w:rsid w:val="008B7088"/>
    <w:rsid w:val="008B7959"/>
    <w:rsid w:val="008B7C0E"/>
    <w:rsid w:val="008C007F"/>
    <w:rsid w:val="008C0490"/>
    <w:rsid w:val="008C0942"/>
    <w:rsid w:val="008C1430"/>
    <w:rsid w:val="008C484C"/>
    <w:rsid w:val="008C4ADF"/>
    <w:rsid w:val="008C5255"/>
    <w:rsid w:val="008C6850"/>
    <w:rsid w:val="008C740D"/>
    <w:rsid w:val="008C7465"/>
    <w:rsid w:val="008D12FA"/>
    <w:rsid w:val="008D2B13"/>
    <w:rsid w:val="008D52E8"/>
    <w:rsid w:val="008D5B21"/>
    <w:rsid w:val="008D5F09"/>
    <w:rsid w:val="008D6207"/>
    <w:rsid w:val="008D7595"/>
    <w:rsid w:val="008D7601"/>
    <w:rsid w:val="008E0559"/>
    <w:rsid w:val="008E064B"/>
    <w:rsid w:val="008E12ED"/>
    <w:rsid w:val="008E1CE7"/>
    <w:rsid w:val="008E2878"/>
    <w:rsid w:val="008E2A5F"/>
    <w:rsid w:val="008E35A6"/>
    <w:rsid w:val="008E3EB6"/>
    <w:rsid w:val="008E5030"/>
    <w:rsid w:val="008E7AC3"/>
    <w:rsid w:val="008E7E84"/>
    <w:rsid w:val="008F2299"/>
    <w:rsid w:val="008F6F70"/>
    <w:rsid w:val="008F79E0"/>
    <w:rsid w:val="009038E4"/>
    <w:rsid w:val="00910000"/>
    <w:rsid w:val="00910A01"/>
    <w:rsid w:val="00910A09"/>
    <w:rsid w:val="00912DE5"/>
    <w:rsid w:val="00913738"/>
    <w:rsid w:val="00914EB5"/>
    <w:rsid w:val="0091690A"/>
    <w:rsid w:val="00916A1D"/>
    <w:rsid w:val="00916F57"/>
    <w:rsid w:val="009224A1"/>
    <w:rsid w:val="00922939"/>
    <w:rsid w:val="009231EA"/>
    <w:rsid w:val="0092572B"/>
    <w:rsid w:val="00925D80"/>
    <w:rsid w:val="0092610E"/>
    <w:rsid w:val="00926778"/>
    <w:rsid w:val="0093096F"/>
    <w:rsid w:val="009317EE"/>
    <w:rsid w:val="00932943"/>
    <w:rsid w:val="0093442B"/>
    <w:rsid w:val="00935CBB"/>
    <w:rsid w:val="00936137"/>
    <w:rsid w:val="00937AD9"/>
    <w:rsid w:val="00937B9B"/>
    <w:rsid w:val="00941574"/>
    <w:rsid w:val="0094174B"/>
    <w:rsid w:val="0094370B"/>
    <w:rsid w:val="00943EBC"/>
    <w:rsid w:val="009446C7"/>
    <w:rsid w:val="009504FA"/>
    <w:rsid w:val="009506BD"/>
    <w:rsid w:val="00951441"/>
    <w:rsid w:val="00952B96"/>
    <w:rsid w:val="00955251"/>
    <w:rsid w:val="00955273"/>
    <w:rsid w:val="00957ABB"/>
    <w:rsid w:val="009616D0"/>
    <w:rsid w:val="0096235A"/>
    <w:rsid w:val="0096236C"/>
    <w:rsid w:val="0096262A"/>
    <w:rsid w:val="00963110"/>
    <w:rsid w:val="00964982"/>
    <w:rsid w:val="009716CC"/>
    <w:rsid w:val="00971C0F"/>
    <w:rsid w:val="00971D71"/>
    <w:rsid w:val="00972724"/>
    <w:rsid w:val="00974433"/>
    <w:rsid w:val="00974CAA"/>
    <w:rsid w:val="009775C1"/>
    <w:rsid w:val="009775DB"/>
    <w:rsid w:val="00977B30"/>
    <w:rsid w:val="009814C9"/>
    <w:rsid w:val="00985765"/>
    <w:rsid w:val="00985DA6"/>
    <w:rsid w:val="00986927"/>
    <w:rsid w:val="00990A44"/>
    <w:rsid w:val="0099276E"/>
    <w:rsid w:val="0099543D"/>
    <w:rsid w:val="0099694C"/>
    <w:rsid w:val="00997F15"/>
    <w:rsid w:val="00997FBE"/>
    <w:rsid w:val="009A029B"/>
    <w:rsid w:val="009A066E"/>
    <w:rsid w:val="009A1768"/>
    <w:rsid w:val="009A1971"/>
    <w:rsid w:val="009A28A8"/>
    <w:rsid w:val="009A4383"/>
    <w:rsid w:val="009A4C90"/>
    <w:rsid w:val="009B0513"/>
    <w:rsid w:val="009B05C8"/>
    <w:rsid w:val="009B0640"/>
    <w:rsid w:val="009B0A5C"/>
    <w:rsid w:val="009B249B"/>
    <w:rsid w:val="009B58B5"/>
    <w:rsid w:val="009B6067"/>
    <w:rsid w:val="009B6D51"/>
    <w:rsid w:val="009B71B2"/>
    <w:rsid w:val="009B72E2"/>
    <w:rsid w:val="009B7512"/>
    <w:rsid w:val="009C0C5E"/>
    <w:rsid w:val="009C14EF"/>
    <w:rsid w:val="009C2640"/>
    <w:rsid w:val="009C2E2A"/>
    <w:rsid w:val="009C5A7C"/>
    <w:rsid w:val="009C643F"/>
    <w:rsid w:val="009D019A"/>
    <w:rsid w:val="009D0253"/>
    <w:rsid w:val="009D05AB"/>
    <w:rsid w:val="009D0812"/>
    <w:rsid w:val="009D0EC1"/>
    <w:rsid w:val="009D13DF"/>
    <w:rsid w:val="009D1885"/>
    <w:rsid w:val="009D19BB"/>
    <w:rsid w:val="009D2202"/>
    <w:rsid w:val="009D25BB"/>
    <w:rsid w:val="009D3F5F"/>
    <w:rsid w:val="009D5E42"/>
    <w:rsid w:val="009D5FC3"/>
    <w:rsid w:val="009D6BC3"/>
    <w:rsid w:val="009D7775"/>
    <w:rsid w:val="009D7A64"/>
    <w:rsid w:val="009E0DB8"/>
    <w:rsid w:val="009E29C1"/>
    <w:rsid w:val="009E3670"/>
    <w:rsid w:val="009E4B29"/>
    <w:rsid w:val="009E51E3"/>
    <w:rsid w:val="009E63D4"/>
    <w:rsid w:val="009E7D78"/>
    <w:rsid w:val="009F10C6"/>
    <w:rsid w:val="009F1E36"/>
    <w:rsid w:val="009F3E18"/>
    <w:rsid w:val="009F3F1E"/>
    <w:rsid w:val="009F63D8"/>
    <w:rsid w:val="009F73BD"/>
    <w:rsid w:val="009F7986"/>
    <w:rsid w:val="00A00986"/>
    <w:rsid w:val="00A017BA"/>
    <w:rsid w:val="00A02A52"/>
    <w:rsid w:val="00A0343F"/>
    <w:rsid w:val="00A039BC"/>
    <w:rsid w:val="00A03B21"/>
    <w:rsid w:val="00A03DE3"/>
    <w:rsid w:val="00A0649C"/>
    <w:rsid w:val="00A06963"/>
    <w:rsid w:val="00A073DF"/>
    <w:rsid w:val="00A0794A"/>
    <w:rsid w:val="00A11653"/>
    <w:rsid w:val="00A13ADE"/>
    <w:rsid w:val="00A1449D"/>
    <w:rsid w:val="00A15807"/>
    <w:rsid w:val="00A15C10"/>
    <w:rsid w:val="00A165BA"/>
    <w:rsid w:val="00A16DF8"/>
    <w:rsid w:val="00A203B8"/>
    <w:rsid w:val="00A20B80"/>
    <w:rsid w:val="00A22776"/>
    <w:rsid w:val="00A23216"/>
    <w:rsid w:val="00A2564E"/>
    <w:rsid w:val="00A2622E"/>
    <w:rsid w:val="00A26DF4"/>
    <w:rsid w:val="00A2719C"/>
    <w:rsid w:val="00A30509"/>
    <w:rsid w:val="00A3103E"/>
    <w:rsid w:val="00A310EB"/>
    <w:rsid w:val="00A32DB6"/>
    <w:rsid w:val="00A33C50"/>
    <w:rsid w:val="00A34EAC"/>
    <w:rsid w:val="00A35541"/>
    <w:rsid w:val="00A36C34"/>
    <w:rsid w:val="00A37005"/>
    <w:rsid w:val="00A37F84"/>
    <w:rsid w:val="00A420DD"/>
    <w:rsid w:val="00A43BAF"/>
    <w:rsid w:val="00A456DD"/>
    <w:rsid w:val="00A457B5"/>
    <w:rsid w:val="00A51835"/>
    <w:rsid w:val="00A53725"/>
    <w:rsid w:val="00A556B0"/>
    <w:rsid w:val="00A5768A"/>
    <w:rsid w:val="00A578B7"/>
    <w:rsid w:val="00A604DF"/>
    <w:rsid w:val="00A6387F"/>
    <w:rsid w:val="00A66864"/>
    <w:rsid w:val="00A668CA"/>
    <w:rsid w:val="00A67FC2"/>
    <w:rsid w:val="00A700B7"/>
    <w:rsid w:val="00A70DE0"/>
    <w:rsid w:val="00A71DDC"/>
    <w:rsid w:val="00A71F82"/>
    <w:rsid w:val="00A73685"/>
    <w:rsid w:val="00A77C71"/>
    <w:rsid w:val="00A77E09"/>
    <w:rsid w:val="00A80254"/>
    <w:rsid w:val="00A81CD9"/>
    <w:rsid w:val="00A83766"/>
    <w:rsid w:val="00A83FE2"/>
    <w:rsid w:val="00A851FF"/>
    <w:rsid w:val="00A85378"/>
    <w:rsid w:val="00A85A55"/>
    <w:rsid w:val="00A8767B"/>
    <w:rsid w:val="00A87AFA"/>
    <w:rsid w:val="00A87E73"/>
    <w:rsid w:val="00A9012A"/>
    <w:rsid w:val="00A9030F"/>
    <w:rsid w:val="00A9092C"/>
    <w:rsid w:val="00A91696"/>
    <w:rsid w:val="00A9289A"/>
    <w:rsid w:val="00A96EFE"/>
    <w:rsid w:val="00AA2870"/>
    <w:rsid w:val="00AA3045"/>
    <w:rsid w:val="00AA3311"/>
    <w:rsid w:val="00AA3C84"/>
    <w:rsid w:val="00AA46E7"/>
    <w:rsid w:val="00AA4974"/>
    <w:rsid w:val="00AA680D"/>
    <w:rsid w:val="00AA7619"/>
    <w:rsid w:val="00AB0809"/>
    <w:rsid w:val="00AB0F96"/>
    <w:rsid w:val="00AB2BF1"/>
    <w:rsid w:val="00AB3AD2"/>
    <w:rsid w:val="00AB3DB5"/>
    <w:rsid w:val="00AB641A"/>
    <w:rsid w:val="00AB64A4"/>
    <w:rsid w:val="00AC0B2A"/>
    <w:rsid w:val="00AC1370"/>
    <w:rsid w:val="00AC19EE"/>
    <w:rsid w:val="00AC501D"/>
    <w:rsid w:val="00AC62E0"/>
    <w:rsid w:val="00AC6A9B"/>
    <w:rsid w:val="00AC6C9F"/>
    <w:rsid w:val="00AC6FB4"/>
    <w:rsid w:val="00AC7BDA"/>
    <w:rsid w:val="00AD067D"/>
    <w:rsid w:val="00AD1096"/>
    <w:rsid w:val="00AD148C"/>
    <w:rsid w:val="00AD1BCA"/>
    <w:rsid w:val="00AD2F85"/>
    <w:rsid w:val="00AD42B9"/>
    <w:rsid w:val="00AD42FA"/>
    <w:rsid w:val="00AD5745"/>
    <w:rsid w:val="00AD6759"/>
    <w:rsid w:val="00AD7711"/>
    <w:rsid w:val="00AE1A21"/>
    <w:rsid w:val="00AE2889"/>
    <w:rsid w:val="00AE3F63"/>
    <w:rsid w:val="00AE4437"/>
    <w:rsid w:val="00AE4F27"/>
    <w:rsid w:val="00AE5693"/>
    <w:rsid w:val="00AE6D85"/>
    <w:rsid w:val="00AE6E54"/>
    <w:rsid w:val="00AE7B40"/>
    <w:rsid w:val="00AE7D43"/>
    <w:rsid w:val="00AF09DC"/>
    <w:rsid w:val="00AF3FF9"/>
    <w:rsid w:val="00AF4E51"/>
    <w:rsid w:val="00AF5672"/>
    <w:rsid w:val="00B002BE"/>
    <w:rsid w:val="00B0059D"/>
    <w:rsid w:val="00B01D4C"/>
    <w:rsid w:val="00B03CF5"/>
    <w:rsid w:val="00B06806"/>
    <w:rsid w:val="00B06B46"/>
    <w:rsid w:val="00B1143B"/>
    <w:rsid w:val="00B1188A"/>
    <w:rsid w:val="00B12DA4"/>
    <w:rsid w:val="00B13ADA"/>
    <w:rsid w:val="00B13DE4"/>
    <w:rsid w:val="00B17120"/>
    <w:rsid w:val="00B171AF"/>
    <w:rsid w:val="00B301AE"/>
    <w:rsid w:val="00B31426"/>
    <w:rsid w:val="00B31684"/>
    <w:rsid w:val="00B3397F"/>
    <w:rsid w:val="00B33EDD"/>
    <w:rsid w:val="00B3525F"/>
    <w:rsid w:val="00B356AD"/>
    <w:rsid w:val="00B3614C"/>
    <w:rsid w:val="00B37EA6"/>
    <w:rsid w:val="00B41822"/>
    <w:rsid w:val="00B421E8"/>
    <w:rsid w:val="00B43903"/>
    <w:rsid w:val="00B43EBB"/>
    <w:rsid w:val="00B44178"/>
    <w:rsid w:val="00B44E25"/>
    <w:rsid w:val="00B450F1"/>
    <w:rsid w:val="00B50242"/>
    <w:rsid w:val="00B50537"/>
    <w:rsid w:val="00B510EA"/>
    <w:rsid w:val="00B51B81"/>
    <w:rsid w:val="00B51DAA"/>
    <w:rsid w:val="00B527B0"/>
    <w:rsid w:val="00B52D83"/>
    <w:rsid w:val="00B52E2A"/>
    <w:rsid w:val="00B5333C"/>
    <w:rsid w:val="00B53AFD"/>
    <w:rsid w:val="00B54B6C"/>
    <w:rsid w:val="00B556FC"/>
    <w:rsid w:val="00B560E6"/>
    <w:rsid w:val="00B57925"/>
    <w:rsid w:val="00B603AB"/>
    <w:rsid w:val="00B60D6A"/>
    <w:rsid w:val="00B61FE3"/>
    <w:rsid w:val="00B6251A"/>
    <w:rsid w:val="00B655D0"/>
    <w:rsid w:val="00B66167"/>
    <w:rsid w:val="00B6791A"/>
    <w:rsid w:val="00B70B13"/>
    <w:rsid w:val="00B7267C"/>
    <w:rsid w:val="00B74315"/>
    <w:rsid w:val="00B75E21"/>
    <w:rsid w:val="00B762A2"/>
    <w:rsid w:val="00B80FFA"/>
    <w:rsid w:val="00B82A2D"/>
    <w:rsid w:val="00B85139"/>
    <w:rsid w:val="00B908EB"/>
    <w:rsid w:val="00B92568"/>
    <w:rsid w:val="00B943CF"/>
    <w:rsid w:val="00B94ACB"/>
    <w:rsid w:val="00B9536C"/>
    <w:rsid w:val="00B953B9"/>
    <w:rsid w:val="00B95F61"/>
    <w:rsid w:val="00B96A04"/>
    <w:rsid w:val="00B9723E"/>
    <w:rsid w:val="00BA0091"/>
    <w:rsid w:val="00BA0AC4"/>
    <w:rsid w:val="00BA19A3"/>
    <w:rsid w:val="00BA30C5"/>
    <w:rsid w:val="00BA4FC4"/>
    <w:rsid w:val="00BA5597"/>
    <w:rsid w:val="00BA58FC"/>
    <w:rsid w:val="00BA5E2F"/>
    <w:rsid w:val="00BA753A"/>
    <w:rsid w:val="00BB0951"/>
    <w:rsid w:val="00BB29A0"/>
    <w:rsid w:val="00BB2A91"/>
    <w:rsid w:val="00BB3DE7"/>
    <w:rsid w:val="00BB4597"/>
    <w:rsid w:val="00BB5600"/>
    <w:rsid w:val="00BC1251"/>
    <w:rsid w:val="00BC31A1"/>
    <w:rsid w:val="00BC3FF5"/>
    <w:rsid w:val="00BC4414"/>
    <w:rsid w:val="00BC5012"/>
    <w:rsid w:val="00BC7351"/>
    <w:rsid w:val="00BC7A9C"/>
    <w:rsid w:val="00BD0D28"/>
    <w:rsid w:val="00BD17A5"/>
    <w:rsid w:val="00BD18F5"/>
    <w:rsid w:val="00BD2F37"/>
    <w:rsid w:val="00BD2F74"/>
    <w:rsid w:val="00BD380D"/>
    <w:rsid w:val="00BD4502"/>
    <w:rsid w:val="00BD6C75"/>
    <w:rsid w:val="00BD7DAC"/>
    <w:rsid w:val="00BE2D9C"/>
    <w:rsid w:val="00BE5395"/>
    <w:rsid w:val="00BF29C6"/>
    <w:rsid w:val="00BF3D5B"/>
    <w:rsid w:val="00BF4357"/>
    <w:rsid w:val="00BF4878"/>
    <w:rsid w:val="00BF5456"/>
    <w:rsid w:val="00BF5FB2"/>
    <w:rsid w:val="00C00E4E"/>
    <w:rsid w:val="00C019B2"/>
    <w:rsid w:val="00C0325B"/>
    <w:rsid w:val="00C03ACD"/>
    <w:rsid w:val="00C04B05"/>
    <w:rsid w:val="00C050D2"/>
    <w:rsid w:val="00C075E7"/>
    <w:rsid w:val="00C143A2"/>
    <w:rsid w:val="00C15528"/>
    <w:rsid w:val="00C21D7C"/>
    <w:rsid w:val="00C228B2"/>
    <w:rsid w:val="00C23F29"/>
    <w:rsid w:val="00C268E7"/>
    <w:rsid w:val="00C27463"/>
    <w:rsid w:val="00C30868"/>
    <w:rsid w:val="00C30C1F"/>
    <w:rsid w:val="00C3117E"/>
    <w:rsid w:val="00C3173A"/>
    <w:rsid w:val="00C3184D"/>
    <w:rsid w:val="00C31951"/>
    <w:rsid w:val="00C31CAB"/>
    <w:rsid w:val="00C324F8"/>
    <w:rsid w:val="00C35603"/>
    <w:rsid w:val="00C363DC"/>
    <w:rsid w:val="00C3752F"/>
    <w:rsid w:val="00C37AD3"/>
    <w:rsid w:val="00C37E93"/>
    <w:rsid w:val="00C415E6"/>
    <w:rsid w:val="00C43776"/>
    <w:rsid w:val="00C451A3"/>
    <w:rsid w:val="00C45593"/>
    <w:rsid w:val="00C45CE7"/>
    <w:rsid w:val="00C45F58"/>
    <w:rsid w:val="00C46220"/>
    <w:rsid w:val="00C52384"/>
    <w:rsid w:val="00C526A2"/>
    <w:rsid w:val="00C52AF4"/>
    <w:rsid w:val="00C53EFF"/>
    <w:rsid w:val="00C54DB1"/>
    <w:rsid w:val="00C54E0F"/>
    <w:rsid w:val="00C55ABC"/>
    <w:rsid w:val="00C56827"/>
    <w:rsid w:val="00C6065E"/>
    <w:rsid w:val="00C6227B"/>
    <w:rsid w:val="00C62534"/>
    <w:rsid w:val="00C62E2E"/>
    <w:rsid w:val="00C63373"/>
    <w:rsid w:val="00C639FD"/>
    <w:rsid w:val="00C64842"/>
    <w:rsid w:val="00C648AD"/>
    <w:rsid w:val="00C6575D"/>
    <w:rsid w:val="00C66492"/>
    <w:rsid w:val="00C71307"/>
    <w:rsid w:val="00C71346"/>
    <w:rsid w:val="00C736B5"/>
    <w:rsid w:val="00C749D6"/>
    <w:rsid w:val="00C752DC"/>
    <w:rsid w:val="00C76DF9"/>
    <w:rsid w:val="00C778A7"/>
    <w:rsid w:val="00C80497"/>
    <w:rsid w:val="00C808BB"/>
    <w:rsid w:val="00C81301"/>
    <w:rsid w:val="00C81DD3"/>
    <w:rsid w:val="00C82422"/>
    <w:rsid w:val="00C84D30"/>
    <w:rsid w:val="00C84E5A"/>
    <w:rsid w:val="00C856FD"/>
    <w:rsid w:val="00C8699F"/>
    <w:rsid w:val="00C87066"/>
    <w:rsid w:val="00C905BE"/>
    <w:rsid w:val="00C906B9"/>
    <w:rsid w:val="00C91B8F"/>
    <w:rsid w:val="00C92C78"/>
    <w:rsid w:val="00C93712"/>
    <w:rsid w:val="00C943FC"/>
    <w:rsid w:val="00C9572C"/>
    <w:rsid w:val="00C95FCA"/>
    <w:rsid w:val="00CA0164"/>
    <w:rsid w:val="00CA0A3E"/>
    <w:rsid w:val="00CA508B"/>
    <w:rsid w:val="00CA5B80"/>
    <w:rsid w:val="00CA6BA8"/>
    <w:rsid w:val="00CA6E7D"/>
    <w:rsid w:val="00CA70CB"/>
    <w:rsid w:val="00CA75BD"/>
    <w:rsid w:val="00CA78C2"/>
    <w:rsid w:val="00CB0A01"/>
    <w:rsid w:val="00CB21B7"/>
    <w:rsid w:val="00CB3783"/>
    <w:rsid w:val="00CB3C08"/>
    <w:rsid w:val="00CB40DD"/>
    <w:rsid w:val="00CB426E"/>
    <w:rsid w:val="00CB4A33"/>
    <w:rsid w:val="00CB4E50"/>
    <w:rsid w:val="00CB510F"/>
    <w:rsid w:val="00CB5617"/>
    <w:rsid w:val="00CB60B6"/>
    <w:rsid w:val="00CB73EF"/>
    <w:rsid w:val="00CC1251"/>
    <w:rsid w:val="00CC58E0"/>
    <w:rsid w:val="00CC58F8"/>
    <w:rsid w:val="00CC5A84"/>
    <w:rsid w:val="00CC65BC"/>
    <w:rsid w:val="00CC6A14"/>
    <w:rsid w:val="00CD001E"/>
    <w:rsid w:val="00CD14F2"/>
    <w:rsid w:val="00CD1756"/>
    <w:rsid w:val="00CD23F0"/>
    <w:rsid w:val="00CD5B0A"/>
    <w:rsid w:val="00CD6354"/>
    <w:rsid w:val="00CD64B8"/>
    <w:rsid w:val="00CD6906"/>
    <w:rsid w:val="00CD735F"/>
    <w:rsid w:val="00CE11C3"/>
    <w:rsid w:val="00CE2257"/>
    <w:rsid w:val="00CE272C"/>
    <w:rsid w:val="00CE2D79"/>
    <w:rsid w:val="00CE3703"/>
    <w:rsid w:val="00CE3A2F"/>
    <w:rsid w:val="00CE5F45"/>
    <w:rsid w:val="00CE653C"/>
    <w:rsid w:val="00CE6BB4"/>
    <w:rsid w:val="00CE7D17"/>
    <w:rsid w:val="00CF1ED6"/>
    <w:rsid w:val="00CF2A66"/>
    <w:rsid w:val="00CF3BFD"/>
    <w:rsid w:val="00CF4256"/>
    <w:rsid w:val="00CF4DD0"/>
    <w:rsid w:val="00D02D8C"/>
    <w:rsid w:val="00D03693"/>
    <w:rsid w:val="00D045FF"/>
    <w:rsid w:val="00D04CE7"/>
    <w:rsid w:val="00D04EED"/>
    <w:rsid w:val="00D04F7B"/>
    <w:rsid w:val="00D0593E"/>
    <w:rsid w:val="00D0627A"/>
    <w:rsid w:val="00D07CC0"/>
    <w:rsid w:val="00D07DB5"/>
    <w:rsid w:val="00D1215D"/>
    <w:rsid w:val="00D12A34"/>
    <w:rsid w:val="00D12D65"/>
    <w:rsid w:val="00D13697"/>
    <w:rsid w:val="00D137F1"/>
    <w:rsid w:val="00D140DF"/>
    <w:rsid w:val="00D15814"/>
    <w:rsid w:val="00D17930"/>
    <w:rsid w:val="00D17D97"/>
    <w:rsid w:val="00D20691"/>
    <w:rsid w:val="00D21E01"/>
    <w:rsid w:val="00D23244"/>
    <w:rsid w:val="00D239ED"/>
    <w:rsid w:val="00D252A5"/>
    <w:rsid w:val="00D2617B"/>
    <w:rsid w:val="00D26581"/>
    <w:rsid w:val="00D272D2"/>
    <w:rsid w:val="00D3036E"/>
    <w:rsid w:val="00D30AE3"/>
    <w:rsid w:val="00D30E96"/>
    <w:rsid w:val="00D340CC"/>
    <w:rsid w:val="00D343F2"/>
    <w:rsid w:val="00D356EE"/>
    <w:rsid w:val="00D37106"/>
    <w:rsid w:val="00D43B6A"/>
    <w:rsid w:val="00D44FAE"/>
    <w:rsid w:val="00D4536A"/>
    <w:rsid w:val="00D4707F"/>
    <w:rsid w:val="00D47273"/>
    <w:rsid w:val="00D5130C"/>
    <w:rsid w:val="00D51894"/>
    <w:rsid w:val="00D5379A"/>
    <w:rsid w:val="00D54C37"/>
    <w:rsid w:val="00D551C4"/>
    <w:rsid w:val="00D56022"/>
    <w:rsid w:val="00D56313"/>
    <w:rsid w:val="00D56F17"/>
    <w:rsid w:val="00D5738A"/>
    <w:rsid w:val="00D611E1"/>
    <w:rsid w:val="00D6270D"/>
    <w:rsid w:val="00D66A36"/>
    <w:rsid w:val="00D66AB5"/>
    <w:rsid w:val="00D67893"/>
    <w:rsid w:val="00D6790F"/>
    <w:rsid w:val="00D70F9E"/>
    <w:rsid w:val="00D71831"/>
    <w:rsid w:val="00D71B0B"/>
    <w:rsid w:val="00D73C22"/>
    <w:rsid w:val="00D740DE"/>
    <w:rsid w:val="00D741C3"/>
    <w:rsid w:val="00D74F43"/>
    <w:rsid w:val="00D76EF7"/>
    <w:rsid w:val="00D7703E"/>
    <w:rsid w:val="00D77634"/>
    <w:rsid w:val="00D81234"/>
    <w:rsid w:val="00D818E8"/>
    <w:rsid w:val="00D81C61"/>
    <w:rsid w:val="00D84668"/>
    <w:rsid w:val="00D8558E"/>
    <w:rsid w:val="00D8573C"/>
    <w:rsid w:val="00D86448"/>
    <w:rsid w:val="00D8657D"/>
    <w:rsid w:val="00D870D8"/>
    <w:rsid w:val="00D87B9A"/>
    <w:rsid w:val="00D90085"/>
    <w:rsid w:val="00D9022E"/>
    <w:rsid w:val="00D9212B"/>
    <w:rsid w:val="00D928BD"/>
    <w:rsid w:val="00D939FA"/>
    <w:rsid w:val="00D93AE9"/>
    <w:rsid w:val="00D94819"/>
    <w:rsid w:val="00D95D98"/>
    <w:rsid w:val="00D97D6D"/>
    <w:rsid w:val="00DA0293"/>
    <w:rsid w:val="00DA0B9F"/>
    <w:rsid w:val="00DA5B80"/>
    <w:rsid w:val="00DA7D5B"/>
    <w:rsid w:val="00DB16F1"/>
    <w:rsid w:val="00DB2714"/>
    <w:rsid w:val="00DB2DF0"/>
    <w:rsid w:val="00DB2E4B"/>
    <w:rsid w:val="00DB3893"/>
    <w:rsid w:val="00DB3ADB"/>
    <w:rsid w:val="00DB3CB2"/>
    <w:rsid w:val="00DB407E"/>
    <w:rsid w:val="00DB5CC3"/>
    <w:rsid w:val="00DB6002"/>
    <w:rsid w:val="00DB6C72"/>
    <w:rsid w:val="00DB6FD0"/>
    <w:rsid w:val="00DC02F9"/>
    <w:rsid w:val="00DC3E54"/>
    <w:rsid w:val="00DC46D3"/>
    <w:rsid w:val="00DC4B42"/>
    <w:rsid w:val="00DC5ED8"/>
    <w:rsid w:val="00DC6319"/>
    <w:rsid w:val="00DC7A23"/>
    <w:rsid w:val="00DD0804"/>
    <w:rsid w:val="00DD0CC5"/>
    <w:rsid w:val="00DD151B"/>
    <w:rsid w:val="00DD225C"/>
    <w:rsid w:val="00DD4A24"/>
    <w:rsid w:val="00DD5362"/>
    <w:rsid w:val="00DD6AF2"/>
    <w:rsid w:val="00DE0602"/>
    <w:rsid w:val="00DE1A08"/>
    <w:rsid w:val="00DE7FF1"/>
    <w:rsid w:val="00DF0480"/>
    <w:rsid w:val="00DF170A"/>
    <w:rsid w:val="00DF28B0"/>
    <w:rsid w:val="00DF5738"/>
    <w:rsid w:val="00DF7698"/>
    <w:rsid w:val="00DF7FF1"/>
    <w:rsid w:val="00E000AE"/>
    <w:rsid w:val="00E005B1"/>
    <w:rsid w:val="00E01BE9"/>
    <w:rsid w:val="00E02424"/>
    <w:rsid w:val="00E026A2"/>
    <w:rsid w:val="00E0420A"/>
    <w:rsid w:val="00E048AF"/>
    <w:rsid w:val="00E10C79"/>
    <w:rsid w:val="00E117AB"/>
    <w:rsid w:val="00E11895"/>
    <w:rsid w:val="00E12662"/>
    <w:rsid w:val="00E13730"/>
    <w:rsid w:val="00E15D1E"/>
    <w:rsid w:val="00E20C13"/>
    <w:rsid w:val="00E20DD1"/>
    <w:rsid w:val="00E22C96"/>
    <w:rsid w:val="00E2671D"/>
    <w:rsid w:val="00E26E01"/>
    <w:rsid w:val="00E31C3C"/>
    <w:rsid w:val="00E32117"/>
    <w:rsid w:val="00E352DD"/>
    <w:rsid w:val="00E35916"/>
    <w:rsid w:val="00E40831"/>
    <w:rsid w:val="00E40C5E"/>
    <w:rsid w:val="00E41673"/>
    <w:rsid w:val="00E44177"/>
    <w:rsid w:val="00E441FE"/>
    <w:rsid w:val="00E447F7"/>
    <w:rsid w:val="00E44F08"/>
    <w:rsid w:val="00E50DE3"/>
    <w:rsid w:val="00E51CCA"/>
    <w:rsid w:val="00E5347A"/>
    <w:rsid w:val="00E5406E"/>
    <w:rsid w:val="00E54BBE"/>
    <w:rsid w:val="00E60720"/>
    <w:rsid w:val="00E60D27"/>
    <w:rsid w:val="00E61B4B"/>
    <w:rsid w:val="00E61CB0"/>
    <w:rsid w:val="00E62214"/>
    <w:rsid w:val="00E62C16"/>
    <w:rsid w:val="00E63ACD"/>
    <w:rsid w:val="00E6447F"/>
    <w:rsid w:val="00E64CE8"/>
    <w:rsid w:val="00E660A1"/>
    <w:rsid w:val="00E66794"/>
    <w:rsid w:val="00E66AD2"/>
    <w:rsid w:val="00E66CF9"/>
    <w:rsid w:val="00E66D09"/>
    <w:rsid w:val="00E6781A"/>
    <w:rsid w:val="00E705B2"/>
    <w:rsid w:val="00E722BE"/>
    <w:rsid w:val="00E7253F"/>
    <w:rsid w:val="00E72B13"/>
    <w:rsid w:val="00E73C24"/>
    <w:rsid w:val="00E7661F"/>
    <w:rsid w:val="00E76F00"/>
    <w:rsid w:val="00E778C9"/>
    <w:rsid w:val="00E77A5D"/>
    <w:rsid w:val="00E80EDC"/>
    <w:rsid w:val="00E81210"/>
    <w:rsid w:val="00E81E54"/>
    <w:rsid w:val="00E821C8"/>
    <w:rsid w:val="00E8272B"/>
    <w:rsid w:val="00E838D8"/>
    <w:rsid w:val="00E842DA"/>
    <w:rsid w:val="00E851A2"/>
    <w:rsid w:val="00E87BB0"/>
    <w:rsid w:val="00E87CD2"/>
    <w:rsid w:val="00E92973"/>
    <w:rsid w:val="00E94102"/>
    <w:rsid w:val="00E94B13"/>
    <w:rsid w:val="00E94BE1"/>
    <w:rsid w:val="00E95763"/>
    <w:rsid w:val="00E96E4F"/>
    <w:rsid w:val="00EA0DD9"/>
    <w:rsid w:val="00EA100B"/>
    <w:rsid w:val="00EA246B"/>
    <w:rsid w:val="00EA48FD"/>
    <w:rsid w:val="00EA4B93"/>
    <w:rsid w:val="00EA59B1"/>
    <w:rsid w:val="00EA5A99"/>
    <w:rsid w:val="00EA5C43"/>
    <w:rsid w:val="00EA6604"/>
    <w:rsid w:val="00EA69F7"/>
    <w:rsid w:val="00EB012B"/>
    <w:rsid w:val="00EB21AA"/>
    <w:rsid w:val="00EB4AF7"/>
    <w:rsid w:val="00EB52D8"/>
    <w:rsid w:val="00EB563E"/>
    <w:rsid w:val="00EB688A"/>
    <w:rsid w:val="00EB770A"/>
    <w:rsid w:val="00EB77C4"/>
    <w:rsid w:val="00EC092D"/>
    <w:rsid w:val="00EC0E0D"/>
    <w:rsid w:val="00EC541D"/>
    <w:rsid w:val="00ED2633"/>
    <w:rsid w:val="00ED2843"/>
    <w:rsid w:val="00ED2C52"/>
    <w:rsid w:val="00ED3E8E"/>
    <w:rsid w:val="00ED410B"/>
    <w:rsid w:val="00ED5558"/>
    <w:rsid w:val="00EE0620"/>
    <w:rsid w:val="00EE074B"/>
    <w:rsid w:val="00EE3340"/>
    <w:rsid w:val="00EE5C81"/>
    <w:rsid w:val="00EE628E"/>
    <w:rsid w:val="00EE7F65"/>
    <w:rsid w:val="00EF42F8"/>
    <w:rsid w:val="00EF670B"/>
    <w:rsid w:val="00EF77FD"/>
    <w:rsid w:val="00F008DB"/>
    <w:rsid w:val="00F01237"/>
    <w:rsid w:val="00F01827"/>
    <w:rsid w:val="00F019D9"/>
    <w:rsid w:val="00F01AFD"/>
    <w:rsid w:val="00F02442"/>
    <w:rsid w:val="00F0629F"/>
    <w:rsid w:val="00F10466"/>
    <w:rsid w:val="00F11626"/>
    <w:rsid w:val="00F11EB0"/>
    <w:rsid w:val="00F12E8C"/>
    <w:rsid w:val="00F137E3"/>
    <w:rsid w:val="00F16966"/>
    <w:rsid w:val="00F17F6F"/>
    <w:rsid w:val="00F20FAD"/>
    <w:rsid w:val="00F22701"/>
    <w:rsid w:val="00F229AE"/>
    <w:rsid w:val="00F22E50"/>
    <w:rsid w:val="00F231A0"/>
    <w:rsid w:val="00F23E8C"/>
    <w:rsid w:val="00F2485C"/>
    <w:rsid w:val="00F24ACC"/>
    <w:rsid w:val="00F254C6"/>
    <w:rsid w:val="00F26D62"/>
    <w:rsid w:val="00F277B1"/>
    <w:rsid w:val="00F3171E"/>
    <w:rsid w:val="00F33929"/>
    <w:rsid w:val="00F34493"/>
    <w:rsid w:val="00F349E4"/>
    <w:rsid w:val="00F4000D"/>
    <w:rsid w:val="00F40945"/>
    <w:rsid w:val="00F41394"/>
    <w:rsid w:val="00F41E44"/>
    <w:rsid w:val="00F41E4C"/>
    <w:rsid w:val="00F42F5D"/>
    <w:rsid w:val="00F43419"/>
    <w:rsid w:val="00F446D9"/>
    <w:rsid w:val="00F4592D"/>
    <w:rsid w:val="00F5060D"/>
    <w:rsid w:val="00F5108F"/>
    <w:rsid w:val="00F51BFA"/>
    <w:rsid w:val="00F5653C"/>
    <w:rsid w:val="00F57259"/>
    <w:rsid w:val="00F57810"/>
    <w:rsid w:val="00F6048D"/>
    <w:rsid w:val="00F610C1"/>
    <w:rsid w:val="00F61380"/>
    <w:rsid w:val="00F64422"/>
    <w:rsid w:val="00F65F91"/>
    <w:rsid w:val="00F6652E"/>
    <w:rsid w:val="00F66A86"/>
    <w:rsid w:val="00F66BE7"/>
    <w:rsid w:val="00F73F96"/>
    <w:rsid w:val="00F761B8"/>
    <w:rsid w:val="00F83D2C"/>
    <w:rsid w:val="00F849C0"/>
    <w:rsid w:val="00F84BB1"/>
    <w:rsid w:val="00F86E8A"/>
    <w:rsid w:val="00F8750F"/>
    <w:rsid w:val="00F9037D"/>
    <w:rsid w:val="00F90F28"/>
    <w:rsid w:val="00F90F57"/>
    <w:rsid w:val="00F91C05"/>
    <w:rsid w:val="00F92B08"/>
    <w:rsid w:val="00F96441"/>
    <w:rsid w:val="00F96912"/>
    <w:rsid w:val="00F96FE9"/>
    <w:rsid w:val="00F97816"/>
    <w:rsid w:val="00FA0B13"/>
    <w:rsid w:val="00FA0F99"/>
    <w:rsid w:val="00FA2941"/>
    <w:rsid w:val="00FA2CFB"/>
    <w:rsid w:val="00FA3AE2"/>
    <w:rsid w:val="00FA6731"/>
    <w:rsid w:val="00FA6CE3"/>
    <w:rsid w:val="00FB0195"/>
    <w:rsid w:val="00FB152C"/>
    <w:rsid w:val="00FB1A03"/>
    <w:rsid w:val="00FB1C0D"/>
    <w:rsid w:val="00FB1FE4"/>
    <w:rsid w:val="00FB7538"/>
    <w:rsid w:val="00FB7A08"/>
    <w:rsid w:val="00FC11B0"/>
    <w:rsid w:val="00FC2C9C"/>
    <w:rsid w:val="00FC3C88"/>
    <w:rsid w:val="00FC5BB0"/>
    <w:rsid w:val="00FC7846"/>
    <w:rsid w:val="00FD0C34"/>
    <w:rsid w:val="00FD22D7"/>
    <w:rsid w:val="00FD29A9"/>
    <w:rsid w:val="00FD2C90"/>
    <w:rsid w:val="00FD4B35"/>
    <w:rsid w:val="00FD5459"/>
    <w:rsid w:val="00FD627D"/>
    <w:rsid w:val="00FE02E8"/>
    <w:rsid w:val="00FE058D"/>
    <w:rsid w:val="00FE0A57"/>
    <w:rsid w:val="00FE3389"/>
    <w:rsid w:val="00FE6269"/>
    <w:rsid w:val="00FE6CD3"/>
    <w:rsid w:val="00FF3FAF"/>
    <w:rsid w:val="00FF5EB0"/>
    <w:rsid w:val="00FF7357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C03F"/>
  <w15:docId w15:val="{7462FCAB-5D99-4EEF-B2C6-E019AD2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E2"/>
    <w:rPr>
      <w:sz w:val="24"/>
      <w:szCs w:val="24"/>
    </w:rPr>
  </w:style>
  <w:style w:type="paragraph" w:styleId="1a">
    <w:name w:val="heading 1"/>
    <w:basedOn w:val="a"/>
    <w:next w:val="a"/>
    <w:link w:val="1b"/>
    <w:uiPriority w:val="9"/>
    <w:qFormat/>
    <w:rsid w:val="008A04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a">
    <w:name w:val="heading 2"/>
    <w:basedOn w:val="a"/>
    <w:next w:val="a"/>
    <w:link w:val="2b"/>
    <w:uiPriority w:val="9"/>
    <w:unhideWhenUsed/>
    <w:qFormat/>
    <w:rsid w:val="008A04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a">
    <w:name w:val="heading 3"/>
    <w:basedOn w:val="a"/>
    <w:next w:val="a"/>
    <w:link w:val="3b"/>
    <w:uiPriority w:val="9"/>
    <w:unhideWhenUsed/>
    <w:qFormat/>
    <w:rsid w:val="008A04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a">
    <w:name w:val="heading 4"/>
    <w:basedOn w:val="a"/>
    <w:next w:val="a"/>
    <w:link w:val="4b"/>
    <w:uiPriority w:val="9"/>
    <w:semiHidden/>
    <w:unhideWhenUsed/>
    <w:qFormat/>
    <w:rsid w:val="008A04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a">
    <w:name w:val="heading 5"/>
    <w:basedOn w:val="a"/>
    <w:next w:val="a"/>
    <w:link w:val="5b"/>
    <w:uiPriority w:val="9"/>
    <w:semiHidden/>
    <w:unhideWhenUsed/>
    <w:qFormat/>
    <w:rsid w:val="008A04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1">
    <w:name w:val="heading 6"/>
    <w:basedOn w:val="a"/>
    <w:next w:val="a"/>
    <w:link w:val="62"/>
    <w:uiPriority w:val="9"/>
    <w:semiHidden/>
    <w:unhideWhenUsed/>
    <w:qFormat/>
    <w:rsid w:val="008A04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8A04E2"/>
    <w:pPr>
      <w:spacing w:before="240" w:after="60"/>
      <w:outlineLvl w:val="6"/>
    </w:pPr>
    <w:rPr>
      <w:rFonts w:cstheme="majorBidi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8A04E2"/>
    <w:pPr>
      <w:spacing w:before="240" w:after="60"/>
      <w:outlineLvl w:val="7"/>
    </w:pPr>
    <w:rPr>
      <w:rFonts w:cstheme="majorBidi"/>
      <w:i/>
      <w:iCs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8A04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BD6"/>
    <w:rPr>
      <w:u w:val="single"/>
    </w:rPr>
  </w:style>
  <w:style w:type="table" w:customStyle="1" w:styleId="TableNormal">
    <w:name w:val="Table Normal"/>
    <w:rsid w:val="00722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722BD6"/>
    <w:pPr>
      <w:widowControl w:val="0"/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</w:rPr>
  </w:style>
  <w:style w:type="paragraph" w:customStyle="1" w:styleId="a6">
    <w:name w:val="Верхн./нижн. кол."/>
    <w:rsid w:val="00722BD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1c">
    <w:name w:val="toc 1"/>
    <w:next w:val="a"/>
    <w:link w:val="1d"/>
    <w:rsid w:val="00722BD6"/>
    <w:pPr>
      <w:widowControl w:val="0"/>
      <w:tabs>
        <w:tab w:val="right" w:leader="dot" w:pos="9836"/>
      </w:tabs>
      <w:spacing w:line="360" w:lineRule="auto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722BD6"/>
    <w:pPr>
      <w:numPr>
        <w:numId w:val="1"/>
      </w:numPr>
    </w:pPr>
  </w:style>
  <w:style w:type="numbering" w:customStyle="1" w:styleId="2">
    <w:name w:val="Импортированный стиль 2"/>
    <w:rsid w:val="00722BD6"/>
    <w:pPr>
      <w:numPr>
        <w:numId w:val="2"/>
      </w:numPr>
    </w:pPr>
  </w:style>
  <w:style w:type="numbering" w:customStyle="1" w:styleId="3">
    <w:name w:val="Импортированный стиль 3"/>
    <w:rsid w:val="00722BD6"/>
    <w:pPr>
      <w:numPr>
        <w:numId w:val="3"/>
      </w:numPr>
    </w:pPr>
  </w:style>
  <w:style w:type="numbering" w:customStyle="1" w:styleId="4">
    <w:name w:val="Импортированный стиль 4"/>
    <w:rsid w:val="00722BD6"/>
    <w:pPr>
      <w:numPr>
        <w:numId w:val="4"/>
      </w:numPr>
    </w:pPr>
  </w:style>
  <w:style w:type="numbering" w:customStyle="1" w:styleId="5">
    <w:name w:val="Импортированный стиль 5"/>
    <w:rsid w:val="00722BD6"/>
    <w:pPr>
      <w:numPr>
        <w:numId w:val="5"/>
      </w:numPr>
    </w:pPr>
  </w:style>
  <w:style w:type="numbering" w:customStyle="1" w:styleId="6">
    <w:name w:val="Импортированный стиль 6"/>
    <w:rsid w:val="00722BD6"/>
    <w:pPr>
      <w:numPr>
        <w:numId w:val="6"/>
      </w:numPr>
    </w:pPr>
  </w:style>
  <w:style w:type="numbering" w:customStyle="1" w:styleId="7">
    <w:name w:val="Импортированный стиль 7"/>
    <w:rsid w:val="00722BD6"/>
    <w:pPr>
      <w:numPr>
        <w:numId w:val="7"/>
      </w:numPr>
    </w:pPr>
  </w:style>
  <w:style w:type="numbering" w:customStyle="1" w:styleId="8">
    <w:name w:val="Импортированный стиль 8"/>
    <w:rsid w:val="00722BD6"/>
    <w:pPr>
      <w:numPr>
        <w:numId w:val="8"/>
      </w:numPr>
    </w:pPr>
  </w:style>
  <w:style w:type="numbering" w:customStyle="1" w:styleId="9">
    <w:name w:val="Импортированный стиль 9"/>
    <w:rsid w:val="00722BD6"/>
    <w:pPr>
      <w:numPr>
        <w:numId w:val="9"/>
      </w:numPr>
    </w:pPr>
  </w:style>
  <w:style w:type="numbering" w:customStyle="1" w:styleId="10">
    <w:name w:val="Импортированный стиль 10"/>
    <w:rsid w:val="00722BD6"/>
    <w:pPr>
      <w:numPr>
        <w:numId w:val="10"/>
      </w:numPr>
    </w:pPr>
  </w:style>
  <w:style w:type="numbering" w:customStyle="1" w:styleId="11">
    <w:name w:val="Импортированный стиль 11"/>
    <w:rsid w:val="00722BD6"/>
    <w:pPr>
      <w:numPr>
        <w:numId w:val="13"/>
      </w:numPr>
    </w:pPr>
  </w:style>
  <w:style w:type="numbering" w:customStyle="1" w:styleId="12">
    <w:name w:val="Импортированный стиль 12"/>
    <w:rsid w:val="00722BD6"/>
    <w:pPr>
      <w:numPr>
        <w:numId w:val="14"/>
      </w:numPr>
    </w:pPr>
  </w:style>
  <w:style w:type="numbering" w:customStyle="1" w:styleId="13">
    <w:name w:val="Импортированный стиль 13"/>
    <w:rsid w:val="00722BD6"/>
    <w:pPr>
      <w:numPr>
        <w:numId w:val="16"/>
      </w:numPr>
    </w:pPr>
  </w:style>
  <w:style w:type="numbering" w:customStyle="1" w:styleId="14">
    <w:name w:val="Импортированный стиль 14"/>
    <w:rsid w:val="00722BD6"/>
    <w:pPr>
      <w:numPr>
        <w:numId w:val="17"/>
      </w:numPr>
    </w:pPr>
  </w:style>
  <w:style w:type="numbering" w:customStyle="1" w:styleId="15">
    <w:name w:val="Импортированный стиль 15"/>
    <w:rsid w:val="00722BD6"/>
    <w:pPr>
      <w:numPr>
        <w:numId w:val="18"/>
      </w:numPr>
    </w:pPr>
  </w:style>
  <w:style w:type="numbering" w:customStyle="1" w:styleId="16">
    <w:name w:val="Импортированный стиль 16"/>
    <w:rsid w:val="00722BD6"/>
    <w:pPr>
      <w:numPr>
        <w:numId w:val="19"/>
      </w:numPr>
    </w:pPr>
  </w:style>
  <w:style w:type="numbering" w:customStyle="1" w:styleId="17">
    <w:name w:val="Импортированный стиль 17"/>
    <w:rsid w:val="00722BD6"/>
    <w:pPr>
      <w:numPr>
        <w:numId w:val="20"/>
      </w:numPr>
    </w:pPr>
  </w:style>
  <w:style w:type="numbering" w:customStyle="1" w:styleId="18">
    <w:name w:val="Импортированный стиль 18"/>
    <w:rsid w:val="00722BD6"/>
    <w:pPr>
      <w:numPr>
        <w:numId w:val="21"/>
      </w:numPr>
    </w:pPr>
  </w:style>
  <w:style w:type="numbering" w:customStyle="1" w:styleId="19">
    <w:name w:val="Импортированный стиль 19"/>
    <w:rsid w:val="00722BD6"/>
    <w:pPr>
      <w:numPr>
        <w:numId w:val="22"/>
      </w:numPr>
    </w:pPr>
  </w:style>
  <w:style w:type="numbering" w:customStyle="1" w:styleId="20">
    <w:name w:val="Импортированный стиль 20"/>
    <w:rsid w:val="00722BD6"/>
    <w:pPr>
      <w:numPr>
        <w:numId w:val="23"/>
      </w:numPr>
    </w:pPr>
  </w:style>
  <w:style w:type="numbering" w:customStyle="1" w:styleId="21">
    <w:name w:val="Импортированный стиль 21"/>
    <w:rsid w:val="00722BD6"/>
    <w:pPr>
      <w:numPr>
        <w:numId w:val="24"/>
      </w:numPr>
    </w:pPr>
  </w:style>
  <w:style w:type="numbering" w:customStyle="1" w:styleId="22">
    <w:name w:val="Импортированный стиль 22"/>
    <w:rsid w:val="00722BD6"/>
    <w:pPr>
      <w:numPr>
        <w:numId w:val="25"/>
      </w:numPr>
    </w:pPr>
  </w:style>
  <w:style w:type="numbering" w:customStyle="1" w:styleId="23">
    <w:name w:val="Импортированный стиль 23"/>
    <w:rsid w:val="00722BD6"/>
    <w:pPr>
      <w:numPr>
        <w:numId w:val="27"/>
      </w:numPr>
    </w:pPr>
  </w:style>
  <w:style w:type="numbering" w:customStyle="1" w:styleId="24">
    <w:name w:val="Импортированный стиль 24"/>
    <w:rsid w:val="00722BD6"/>
    <w:pPr>
      <w:numPr>
        <w:numId w:val="29"/>
      </w:numPr>
    </w:pPr>
  </w:style>
  <w:style w:type="numbering" w:customStyle="1" w:styleId="25">
    <w:name w:val="Импортированный стиль 25"/>
    <w:rsid w:val="00722BD6"/>
    <w:pPr>
      <w:numPr>
        <w:numId w:val="30"/>
      </w:numPr>
    </w:pPr>
  </w:style>
  <w:style w:type="numbering" w:customStyle="1" w:styleId="26">
    <w:name w:val="Импортированный стиль 26"/>
    <w:rsid w:val="00722BD6"/>
    <w:pPr>
      <w:numPr>
        <w:numId w:val="31"/>
      </w:numPr>
    </w:pPr>
  </w:style>
  <w:style w:type="numbering" w:customStyle="1" w:styleId="27">
    <w:name w:val="Импортированный стиль 27"/>
    <w:rsid w:val="00722BD6"/>
    <w:pPr>
      <w:numPr>
        <w:numId w:val="32"/>
      </w:numPr>
    </w:pPr>
  </w:style>
  <w:style w:type="numbering" w:customStyle="1" w:styleId="28">
    <w:name w:val="Импортированный стиль 28"/>
    <w:rsid w:val="00722BD6"/>
    <w:pPr>
      <w:numPr>
        <w:numId w:val="33"/>
      </w:numPr>
    </w:pPr>
  </w:style>
  <w:style w:type="numbering" w:customStyle="1" w:styleId="29">
    <w:name w:val="Импортированный стиль 29"/>
    <w:rsid w:val="00722BD6"/>
    <w:pPr>
      <w:numPr>
        <w:numId w:val="34"/>
      </w:numPr>
    </w:pPr>
  </w:style>
  <w:style w:type="numbering" w:customStyle="1" w:styleId="30">
    <w:name w:val="Импортированный стиль 30"/>
    <w:rsid w:val="00722BD6"/>
    <w:pPr>
      <w:numPr>
        <w:numId w:val="36"/>
      </w:numPr>
    </w:pPr>
  </w:style>
  <w:style w:type="numbering" w:customStyle="1" w:styleId="31">
    <w:name w:val="Импортированный стиль 31"/>
    <w:rsid w:val="00722BD6"/>
    <w:pPr>
      <w:numPr>
        <w:numId w:val="37"/>
      </w:numPr>
    </w:pPr>
  </w:style>
  <w:style w:type="numbering" w:customStyle="1" w:styleId="32">
    <w:name w:val="Импортированный стиль 32"/>
    <w:rsid w:val="00722BD6"/>
    <w:pPr>
      <w:numPr>
        <w:numId w:val="38"/>
      </w:numPr>
    </w:pPr>
  </w:style>
  <w:style w:type="numbering" w:customStyle="1" w:styleId="33">
    <w:name w:val="Импортированный стиль 33"/>
    <w:rsid w:val="00722BD6"/>
    <w:pPr>
      <w:numPr>
        <w:numId w:val="39"/>
      </w:numPr>
    </w:pPr>
  </w:style>
  <w:style w:type="numbering" w:customStyle="1" w:styleId="34">
    <w:name w:val="Импортированный стиль 34"/>
    <w:rsid w:val="00722BD6"/>
    <w:pPr>
      <w:numPr>
        <w:numId w:val="40"/>
      </w:numPr>
    </w:pPr>
  </w:style>
  <w:style w:type="numbering" w:customStyle="1" w:styleId="35">
    <w:name w:val="Импортированный стиль 35"/>
    <w:rsid w:val="00722BD6"/>
    <w:pPr>
      <w:numPr>
        <w:numId w:val="41"/>
      </w:numPr>
    </w:pPr>
  </w:style>
  <w:style w:type="numbering" w:customStyle="1" w:styleId="36">
    <w:name w:val="Импортированный стиль 36"/>
    <w:rsid w:val="00722BD6"/>
    <w:pPr>
      <w:numPr>
        <w:numId w:val="42"/>
      </w:numPr>
    </w:pPr>
  </w:style>
  <w:style w:type="numbering" w:customStyle="1" w:styleId="37">
    <w:name w:val="Импортированный стиль 37"/>
    <w:rsid w:val="00722BD6"/>
    <w:pPr>
      <w:numPr>
        <w:numId w:val="43"/>
      </w:numPr>
    </w:pPr>
  </w:style>
  <w:style w:type="numbering" w:customStyle="1" w:styleId="38">
    <w:name w:val="Импортированный стиль 38"/>
    <w:rsid w:val="00722BD6"/>
    <w:pPr>
      <w:numPr>
        <w:numId w:val="44"/>
      </w:numPr>
    </w:pPr>
  </w:style>
  <w:style w:type="numbering" w:customStyle="1" w:styleId="39">
    <w:name w:val="Импортированный стиль 39"/>
    <w:rsid w:val="00722BD6"/>
    <w:pPr>
      <w:numPr>
        <w:numId w:val="45"/>
      </w:numPr>
    </w:pPr>
  </w:style>
  <w:style w:type="numbering" w:customStyle="1" w:styleId="40">
    <w:name w:val="Импортированный стиль 40"/>
    <w:rsid w:val="00722BD6"/>
    <w:pPr>
      <w:numPr>
        <w:numId w:val="46"/>
      </w:numPr>
    </w:pPr>
  </w:style>
  <w:style w:type="numbering" w:customStyle="1" w:styleId="41">
    <w:name w:val="Импортированный стиль 41"/>
    <w:rsid w:val="00722BD6"/>
    <w:pPr>
      <w:numPr>
        <w:numId w:val="47"/>
      </w:numPr>
    </w:pPr>
  </w:style>
  <w:style w:type="numbering" w:customStyle="1" w:styleId="42">
    <w:name w:val="Импортированный стиль 42"/>
    <w:rsid w:val="00722BD6"/>
    <w:pPr>
      <w:numPr>
        <w:numId w:val="48"/>
      </w:numPr>
    </w:pPr>
  </w:style>
  <w:style w:type="numbering" w:customStyle="1" w:styleId="43">
    <w:name w:val="Импортированный стиль 43"/>
    <w:rsid w:val="00722BD6"/>
    <w:pPr>
      <w:numPr>
        <w:numId w:val="49"/>
      </w:numPr>
    </w:pPr>
  </w:style>
  <w:style w:type="numbering" w:customStyle="1" w:styleId="44">
    <w:name w:val="Импортированный стиль 44"/>
    <w:rsid w:val="00722BD6"/>
    <w:pPr>
      <w:numPr>
        <w:numId w:val="50"/>
      </w:numPr>
    </w:pPr>
  </w:style>
  <w:style w:type="numbering" w:customStyle="1" w:styleId="45">
    <w:name w:val="Импортированный стиль 45"/>
    <w:rsid w:val="00722BD6"/>
    <w:pPr>
      <w:numPr>
        <w:numId w:val="51"/>
      </w:numPr>
    </w:pPr>
  </w:style>
  <w:style w:type="numbering" w:customStyle="1" w:styleId="46">
    <w:name w:val="Импортированный стиль 46"/>
    <w:rsid w:val="00722BD6"/>
    <w:pPr>
      <w:numPr>
        <w:numId w:val="52"/>
      </w:numPr>
    </w:pPr>
  </w:style>
  <w:style w:type="numbering" w:customStyle="1" w:styleId="47">
    <w:name w:val="Импортированный стиль 47"/>
    <w:rsid w:val="00722BD6"/>
    <w:pPr>
      <w:numPr>
        <w:numId w:val="53"/>
      </w:numPr>
    </w:pPr>
  </w:style>
  <w:style w:type="numbering" w:customStyle="1" w:styleId="48">
    <w:name w:val="Импортированный стиль 48"/>
    <w:rsid w:val="00722BD6"/>
    <w:pPr>
      <w:numPr>
        <w:numId w:val="54"/>
      </w:numPr>
    </w:pPr>
  </w:style>
  <w:style w:type="numbering" w:customStyle="1" w:styleId="49">
    <w:name w:val="Импортированный стиль 49"/>
    <w:rsid w:val="00722BD6"/>
    <w:pPr>
      <w:numPr>
        <w:numId w:val="55"/>
      </w:numPr>
    </w:pPr>
  </w:style>
  <w:style w:type="numbering" w:customStyle="1" w:styleId="50">
    <w:name w:val="Импортированный стиль 50"/>
    <w:rsid w:val="00722BD6"/>
    <w:pPr>
      <w:numPr>
        <w:numId w:val="56"/>
      </w:numPr>
    </w:pPr>
  </w:style>
  <w:style w:type="numbering" w:customStyle="1" w:styleId="51">
    <w:name w:val="Импортированный стиль 51"/>
    <w:rsid w:val="00722BD6"/>
    <w:pPr>
      <w:numPr>
        <w:numId w:val="57"/>
      </w:numPr>
    </w:pPr>
  </w:style>
  <w:style w:type="numbering" w:customStyle="1" w:styleId="52">
    <w:name w:val="Импортированный стиль 52"/>
    <w:rsid w:val="00722BD6"/>
    <w:pPr>
      <w:numPr>
        <w:numId w:val="58"/>
      </w:numPr>
    </w:pPr>
  </w:style>
  <w:style w:type="paragraph" w:customStyle="1" w:styleId="main">
    <w:name w:val="main"/>
    <w:rsid w:val="00722BD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3">
    <w:name w:val="Импортированный стиль 53"/>
    <w:rsid w:val="00722BD6"/>
    <w:pPr>
      <w:numPr>
        <w:numId w:val="59"/>
      </w:numPr>
    </w:pPr>
  </w:style>
  <w:style w:type="numbering" w:customStyle="1" w:styleId="54">
    <w:name w:val="Импортированный стиль 54"/>
    <w:rsid w:val="00722BD6"/>
    <w:pPr>
      <w:numPr>
        <w:numId w:val="60"/>
      </w:numPr>
    </w:pPr>
  </w:style>
  <w:style w:type="numbering" w:customStyle="1" w:styleId="55">
    <w:name w:val="Импортированный стиль 55"/>
    <w:rsid w:val="00722BD6"/>
    <w:pPr>
      <w:numPr>
        <w:numId w:val="61"/>
      </w:numPr>
    </w:pPr>
  </w:style>
  <w:style w:type="numbering" w:customStyle="1" w:styleId="56">
    <w:name w:val="Импортированный стиль 56"/>
    <w:rsid w:val="00722BD6"/>
    <w:pPr>
      <w:numPr>
        <w:numId w:val="62"/>
      </w:numPr>
    </w:pPr>
  </w:style>
  <w:style w:type="numbering" w:customStyle="1" w:styleId="57">
    <w:name w:val="Импортированный стиль 57"/>
    <w:rsid w:val="00722BD6"/>
    <w:pPr>
      <w:numPr>
        <w:numId w:val="63"/>
      </w:numPr>
    </w:pPr>
  </w:style>
  <w:style w:type="numbering" w:customStyle="1" w:styleId="58">
    <w:name w:val="Импортированный стиль 58"/>
    <w:rsid w:val="00722BD6"/>
    <w:pPr>
      <w:numPr>
        <w:numId w:val="64"/>
      </w:numPr>
    </w:pPr>
  </w:style>
  <w:style w:type="numbering" w:customStyle="1" w:styleId="59">
    <w:name w:val="Импортированный стиль 59"/>
    <w:rsid w:val="00722BD6"/>
    <w:pPr>
      <w:numPr>
        <w:numId w:val="65"/>
      </w:numPr>
    </w:pPr>
  </w:style>
  <w:style w:type="numbering" w:customStyle="1" w:styleId="60">
    <w:name w:val="Импортированный стиль 60"/>
    <w:rsid w:val="00722BD6"/>
    <w:pPr>
      <w:numPr>
        <w:numId w:val="66"/>
      </w:numPr>
    </w:pPr>
  </w:style>
  <w:style w:type="paragraph" w:customStyle="1" w:styleId="ConsPlusNormal">
    <w:name w:val="ConsPlusNormal"/>
    <w:rsid w:val="00722BD6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paragraph" w:styleId="a7">
    <w:name w:val="caption"/>
    <w:basedOn w:val="a"/>
    <w:next w:val="a"/>
    <w:uiPriority w:val="35"/>
    <w:semiHidden/>
    <w:unhideWhenUsed/>
    <w:rsid w:val="009C2640"/>
    <w:rPr>
      <w:i/>
      <w:iCs/>
      <w:color w:val="A7A7A7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8A04E2"/>
    <w:pPr>
      <w:ind w:left="720"/>
      <w:contextualSpacing/>
    </w:pPr>
  </w:style>
  <w:style w:type="character" w:customStyle="1" w:styleId="2b">
    <w:name w:val="Заголовок 2 Знак"/>
    <w:basedOn w:val="a0"/>
    <w:link w:val="2a"/>
    <w:uiPriority w:val="9"/>
    <w:rsid w:val="008A04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b">
    <w:name w:val="Заголовок 3 Знак"/>
    <w:basedOn w:val="a0"/>
    <w:link w:val="3a"/>
    <w:uiPriority w:val="9"/>
    <w:rsid w:val="008A04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46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OC Heading"/>
    <w:basedOn w:val="1a"/>
    <w:next w:val="a"/>
    <w:uiPriority w:val="39"/>
    <w:unhideWhenUsed/>
    <w:qFormat/>
    <w:rsid w:val="008A04E2"/>
    <w:pPr>
      <w:outlineLvl w:val="9"/>
    </w:pPr>
  </w:style>
  <w:style w:type="paragraph" w:styleId="2c">
    <w:name w:val="toc 2"/>
    <w:basedOn w:val="a"/>
    <w:next w:val="a"/>
    <w:autoRedefine/>
    <w:uiPriority w:val="39"/>
    <w:unhideWhenUsed/>
    <w:rsid w:val="003F498A"/>
    <w:pPr>
      <w:spacing w:after="100"/>
      <w:ind w:left="220"/>
    </w:pPr>
  </w:style>
  <w:style w:type="paragraph" w:styleId="3c">
    <w:name w:val="toc 3"/>
    <w:basedOn w:val="a"/>
    <w:next w:val="a"/>
    <w:autoRedefine/>
    <w:uiPriority w:val="39"/>
    <w:unhideWhenUsed/>
    <w:rsid w:val="003F498A"/>
    <w:pPr>
      <w:spacing w:after="100"/>
      <w:ind w:left="440"/>
    </w:pPr>
  </w:style>
  <w:style w:type="paragraph" w:styleId="aa">
    <w:name w:val="Balloon Text"/>
    <w:basedOn w:val="a"/>
    <w:link w:val="ab"/>
    <w:uiPriority w:val="99"/>
    <w:semiHidden/>
    <w:unhideWhenUsed/>
    <w:rsid w:val="00665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46E"/>
    <w:rPr>
      <w:rFonts w:ascii="Tahoma" w:hAnsi="Tahoma" w:cs="Tahoma"/>
      <w:color w:val="000000"/>
      <w:sz w:val="16"/>
      <w:szCs w:val="16"/>
      <w:u w:color="000000"/>
    </w:rPr>
  </w:style>
  <w:style w:type="character" w:styleId="ac">
    <w:name w:val="annotation reference"/>
    <w:basedOn w:val="a0"/>
    <w:uiPriority w:val="99"/>
    <w:semiHidden/>
    <w:unhideWhenUsed/>
    <w:rsid w:val="00DB3AD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B3ADB"/>
  </w:style>
  <w:style w:type="character" w:customStyle="1" w:styleId="ae">
    <w:name w:val="Текст примечания Знак"/>
    <w:basedOn w:val="a0"/>
    <w:link w:val="ad"/>
    <w:uiPriority w:val="99"/>
    <w:rsid w:val="00DB3ADB"/>
    <w:rPr>
      <w:rFonts w:ascii="Arial" w:hAnsi="Arial"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A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ADB"/>
    <w:rPr>
      <w:rFonts w:ascii="Arial" w:hAnsi="Arial" w:cs="Arial Unicode MS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DB3ADB"/>
    <w:rPr>
      <w:rFonts w:ascii="Arial" w:hAnsi="Arial" w:cs="Arial Unicode MS"/>
      <w:color w:val="000000"/>
      <w:u w:color="000000"/>
    </w:rPr>
  </w:style>
  <w:style w:type="paragraph" w:styleId="af2">
    <w:name w:val="footer"/>
    <w:basedOn w:val="a"/>
    <w:link w:val="af3"/>
    <w:uiPriority w:val="99"/>
    <w:unhideWhenUsed/>
    <w:rsid w:val="007165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6575"/>
    <w:rPr>
      <w:rFonts w:ascii="Arial" w:hAnsi="Arial" w:cs="Arial Unicode MS"/>
      <w:color w:val="000000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716575"/>
    <w:rPr>
      <w:rFonts w:ascii="Arial" w:hAnsi="Arial" w:cs="Arial Unicode MS"/>
      <w:color w:val="000000"/>
      <w:u w:color="000000"/>
    </w:rPr>
  </w:style>
  <w:style w:type="table" w:styleId="af4">
    <w:name w:val="Table Grid"/>
    <w:basedOn w:val="a1"/>
    <w:uiPriority w:val="59"/>
    <w:rsid w:val="00B7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4"/>
    <w:uiPriority w:val="39"/>
    <w:rsid w:val="00B70B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basedOn w:val="a0"/>
    <w:link w:val="2e"/>
    <w:rsid w:val="00DD0CC5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DD0CC5"/>
    <w:pPr>
      <w:shd w:val="clear" w:color="auto" w:fill="FFFFFF"/>
      <w:spacing w:before="180" w:after="60" w:line="341" w:lineRule="exact"/>
      <w:ind w:hanging="78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2f">
    <w:name w:val="Основной текст (2) + Полужирный"/>
    <w:basedOn w:val="2d"/>
    <w:rsid w:val="00020D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">
    <w:name w:val="Заголовок №1_"/>
    <w:basedOn w:val="a0"/>
    <w:link w:val="1f0"/>
    <w:rsid w:val="00020DC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1f1">
    <w:name w:val="Заголовок №1 + Не полужирный"/>
    <w:basedOn w:val="1f"/>
    <w:rsid w:val="00020DCD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f0">
    <w:name w:val="Заголовок №1"/>
    <w:basedOn w:val="a"/>
    <w:link w:val="1f"/>
    <w:rsid w:val="00020DCD"/>
    <w:pPr>
      <w:shd w:val="clear" w:color="auto" w:fill="FFFFFF"/>
      <w:spacing w:after="120" w:line="0" w:lineRule="atLeast"/>
      <w:ind w:hanging="7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05pt">
    <w:name w:val="Основной текст (2) + 10;5 pt;Полужирный"/>
    <w:basedOn w:val="2d"/>
    <w:rsid w:val="00564B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d"/>
    <w:rsid w:val="00564B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25166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25166B"/>
    <w:pPr>
      <w:shd w:val="clear" w:color="auto" w:fill="FFFFFF"/>
      <w:spacing w:line="0" w:lineRule="atLeast"/>
      <w:ind w:hanging="76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4c">
    <w:name w:val="Основной текст (4)_"/>
    <w:basedOn w:val="a0"/>
    <w:link w:val="4d"/>
    <w:rsid w:val="0025166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4e">
    <w:name w:val="Основной текст (4) + Не полужирный"/>
    <w:basedOn w:val="4c"/>
    <w:rsid w:val="0025166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5166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d">
    <w:name w:val="Основной текст (4)"/>
    <w:basedOn w:val="a"/>
    <w:link w:val="4c"/>
    <w:rsid w:val="0025166B"/>
    <w:pPr>
      <w:shd w:val="clear" w:color="auto" w:fill="FFFFFF"/>
      <w:spacing w:before="5040" w:after="60" w:line="0" w:lineRule="atLeast"/>
      <w:ind w:hanging="42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1b">
    <w:name w:val="Заголовок 1 Знак"/>
    <w:basedOn w:val="a0"/>
    <w:link w:val="1a"/>
    <w:uiPriority w:val="9"/>
    <w:rsid w:val="008A04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b">
    <w:name w:val="Заголовок 4 Знак"/>
    <w:basedOn w:val="a0"/>
    <w:link w:val="4a"/>
    <w:uiPriority w:val="9"/>
    <w:semiHidden/>
    <w:rsid w:val="008A04E2"/>
    <w:rPr>
      <w:rFonts w:cstheme="majorBidi"/>
      <w:b/>
      <w:bCs/>
      <w:sz w:val="28"/>
      <w:szCs w:val="28"/>
    </w:rPr>
  </w:style>
  <w:style w:type="character" w:customStyle="1" w:styleId="5b">
    <w:name w:val="Заголовок 5 Знак"/>
    <w:basedOn w:val="a0"/>
    <w:link w:val="5a"/>
    <w:uiPriority w:val="9"/>
    <w:semiHidden/>
    <w:rsid w:val="008A04E2"/>
    <w:rPr>
      <w:rFonts w:cstheme="majorBidi"/>
      <w:b/>
      <w:bCs/>
      <w:i/>
      <w:iCs/>
      <w:sz w:val="26"/>
      <w:szCs w:val="26"/>
    </w:rPr>
  </w:style>
  <w:style w:type="character" w:customStyle="1" w:styleId="62">
    <w:name w:val="Заголовок 6 Знак"/>
    <w:basedOn w:val="a0"/>
    <w:link w:val="61"/>
    <w:uiPriority w:val="9"/>
    <w:semiHidden/>
    <w:rsid w:val="008A04E2"/>
    <w:rPr>
      <w:rFonts w:cstheme="majorBidi"/>
      <w:b/>
      <w:bCs/>
    </w:rPr>
  </w:style>
  <w:style w:type="character" w:customStyle="1" w:styleId="71">
    <w:name w:val="Заголовок 7 Знак"/>
    <w:basedOn w:val="a0"/>
    <w:link w:val="70"/>
    <w:uiPriority w:val="9"/>
    <w:semiHidden/>
    <w:rsid w:val="008A04E2"/>
    <w:rPr>
      <w:rFonts w:cstheme="majorBidi"/>
      <w:sz w:val="24"/>
      <w:szCs w:val="24"/>
    </w:rPr>
  </w:style>
  <w:style w:type="character" w:customStyle="1" w:styleId="81">
    <w:name w:val="Заголовок 8 Знак"/>
    <w:basedOn w:val="a0"/>
    <w:link w:val="80"/>
    <w:uiPriority w:val="9"/>
    <w:semiHidden/>
    <w:rsid w:val="008A04E2"/>
    <w:rPr>
      <w:rFonts w:cstheme="majorBidi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uiPriority w:val="9"/>
    <w:semiHidden/>
    <w:rsid w:val="008A04E2"/>
    <w:rPr>
      <w:rFonts w:asciiTheme="majorHAnsi" w:eastAsiaTheme="majorEastAsia" w:hAnsiTheme="majorHAnsi" w:cstheme="majorBidi"/>
    </w:rPr>
  </w:style>
  <w:style w:type="paragraph" w:styleId="af7">
    <w:name w:val="Title"/>
    <w:basedOn w:val="a"/>
    <w:next w:val="a"/>
    <w:link w:val="af8"/>
    <w:uiPriority w:val="10"/>
    <w:qFormat/>
    <w:rsid w:val="008A04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8A04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8A0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0"/>
    <w:link w:val="af9"/>
    <w:uiPriority w:val="11"/>
    <w:rsid w:val="008A04E2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8A04E2"/>
    <w:rPr>
      <w:b/>
      <w:bCs/>
    </w:rPr>
  </w:style>
  <w:style w:type="character" w:styleId="afc">
    <w:name w:val="Emphasis"/>
    <w:basedOn w:val="a0"/>
    <w:uiPriority w:val="20"/>
    <w:qFormat/>
    <w:rsid w:val="008A04E2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8A04E2"/>
    <w:rPr>
      <w:szCs w:val="32"/>
    </w:rPr>
  </w:style>
  <w:style w:type="paragraph" w:styleId="2f0">
    <w:name w:val="Quote"/>
    <w:basedOn w:val="a"/>
    <w:next w:val="a"/>
    <w:link w:val="2f1"/>
    <w:uiPriority w:val="29"/>
    <w:qFormat/>
    <w:rsid w:val="008A04E2"/>
    <w:rPr>
      <w:i/>
    </w:rPr>
  </w:style>
  <w:style w:type="character" w:customStyle="1" w:styleId="2f1">
    <w:name w:val="Цитата 2 Знак"/>
    <w:basedOn w:val="a0"/>
    <w:link w:val="2f0"/>
    <w:uiPriority w:val="29"/>
    <w:rsid w:val="008A04E2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8A04E2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8A04E2"/>
    <w:rPr>
      <w:b/>
      <w:i/>
      <w:sz w:val="24"/>
    </w:rPr>
  </w:style>
  <w:style w:type="character" w:styleId="aff0">
    <w:name w:val="Subtle Emphasis"/>
    <w:uiPriority w:val="19"/>
    <w:qFormat/>
    <w:rsid w:val="008A04E2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A04E2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A04E2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A04E2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A04E2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A144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10">
    <w:name w:val="Таблица простая 21"/>
    <w:basedOn w:val="a1"/>
    <w:uiPriority w:val="42"/>
    <w:rsid w:val="000521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B953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d">
    <w:name w:val="Оглавление 1 Знак"/>
    <w:basedOn w:val="a0"/>
    <w:link w:val="1c"/>
    <w:rsid w:val="00DC6319"/>
    <w:rPr>
      <w:rFonts w:ascii="Arial" w:hAnsi="Arial" w:cs="Arial Unicode MS"/>
      <w:color w:val="000000"/>
      <w:u w:color="000000"/>
    </w:rPr>
  </w:style>
  <w:style w:type="table" w:customStyle="1" w:styleId="TableNormal1">
    <w:name w:val="Table Normal1"/>
    <w:rsid w:val="00745F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Placeholder Text"/>
    <w:basedOn w:val="a0"/>
    <w:uiPriority w:val="99"/>
    <w:semiHidden/>
    <w:rsid w:val="004A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stok-electr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omsb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1528-2C7F-4196-915C-3DF9C63B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14580</Words>
  <Characters>83108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Олофинская Юлия Павловна</dc:creator>
  <dc:description>Стандарт качества обслуживания клиентов АО «АтомЭнергоСбыт»</dc:description>
  <cp:lastModifiedBy>Круглова Валерия Игоревна</cp:lastModifiedBy>
  <cp:revision>7</cp:revision>
  <cp:lastPrinted>2022-11-24T08:21:00Z</cp:lastPrinted>
  <dcterms:created xsi:type="dcterms:W3CDTF">2022-11-24T16:11:00Z</dcterms:created>
  <dcterms:modified xsi:type="dcterms:W3CDTF">2022-12-01T15:39:00Z</dcterms:modified>
</cp:coreProperties>
</file>